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D9DF5D" w14:textId="77777777" w:rsidR="00A749C5" w:rsidRPr="0063284A" w:rsidRDefault="00A749C5" w:rsidP="00A749C5">
      <w:pPr>
        <w:rPr>
          <w:rFonts w:ascii="Arial" w:hAnsi="Arial" w:cs="Arial"/>
          <w:b/>
          <w:sz w:val="28"/>
          <w:szCs w:val="28"/>
        </w:rPr>
      </w:pPr>
      <w:r w:rsidRPr="0063284A">
        <w:rPr>
          <w:rFonts w:ascii="Arial" w:hAnsi="Arial" w:cs="Arial"/>
          <w:b/>
          <w:sz w:val="28"/>
          <w:szCs w:val="28"/>
        </w:rPr>
        <w:t>Anne Teresa De Keersmaeker / Rosas</w:t>
      </w:r>
    </w:p>
    <w:p w14:paraId="045AB6C0" w14:textId="77777777" w:rsidR="00A749C5" w:rsidRPr="00B90880" w:rsidRDefault="00A749C5" w:rsidP="00A749C5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Times New Roman"/>
          <w:b/>
          <w:sz w:val="42"/>
          <w:szCs w:val="42"/>
          <w:lang w:val="nl-NL"/>
        </w:rPr>
      </w:pPr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Die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Weise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von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Liebe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und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Tod des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Cornets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Christoph Rilke</w:t>
      </w:r>
    </w:p>
    <w:p w14:paraId="27218D90" w14:textId="77777777" w:rsidR="00A749C5" w:rsidRDefault="00A749C5">
      <w:pPr>
        <w:jc w:val="both"/>
        <w:rPr>
          <w:rFonts w:ascii="Calibri" w:hAnsi="Calibri" w:cs="Calibri"/>
        </w:rPr>
      </w:pPr>
    </w:p>
    <w:p w14:paraId="2D10F85A" w14:textId="070CB37C" w:rsidR="005A7B08" w:rsidRPr="00A749C5" w:rsidRDefault="00607FA6">
      <w:pPr>
        <w:jc w:val="both"/>
        <w:rPr>
          <w:rFonts w:ascii="Arial" w:hAnsi="Arial" w:cs="Arial"/>
        </w:rPr>
      </w:pPr>
      <w:r w:rsidRPr="00A749C5">
        <w:rPr>
          <w:rFonts w:ascii="Arial" w:hAnsi="Arial" w:cs="Arial"/>
        </w:rPr>
        <w:t xml:space="preserve">Par un soir d’automne 1899, Rainer Maria Rilke, alors âgé de vingt-trois ans, écrit l’épopée </w:t>
      </w:r>
      <w:r w:rsidRPr="00A749C5">
        <w:rPr>
          <w:rFonts w:ascii="Arial" w:hAnsi="Arial" w:cs="Arial"/>
          <w:i/>
        </w:rPr>
        <w:t xml:space="preserve">Die Weise </w:t>
      </w:r>
      <w:proofErr w:type="spellStart"/>
      <w:r w:rsidRPr="00A749C5">
        <w:rPr>
          <w:rFonts w:ascii="Arial" w:hAnsi="Arial" w:cs="Arial"/>
          <w:i/>
        </w:rPr>
        <w:t>von</w:t>
      </w:r>
      <w:proofErr w:type="spellEnd"/>
      <w:r w:rsidRPr="00A749C5">
        <w:rPr>
          <w:rFonts w:ascii="Arial" w:hAnsi="Arial" w:cs="Arial"/>
          <w:i/>
        </w:rPr>
        <w:t xml:space="preserve"> </w:t>
      </w:r>
      <w:proofErr w:type="spellStart"/>
      <w:r w:rsidRPr="00A749C5">
        <w:rPr>
          <w:rFonts w:ascii="Arial" w:hAnsi="Arial" w:cs="Arial"/>
          <w:i/>
        </w:rPr>
        <w:t>Liebe</w:t>
      </w:r>
      <w:proofErr w:type="spellEnd"/>
      <w:r w:rsidRPr="00A749C5">
        <w:rPr>
          <w:rFonts w:ascii="Arial" w:hAnsi="Arial" w:cs="Arial"/>
          <w:i/>
        </w:rPr>
        <w:t xml:space="preserve"> </w:t>
      </w:r>
      <w:proofErr w:type="spellStart"/>
      <w:r w:rsidRPr="00A749C5">
        <w:rPr>
          <w:rFonts w:ascii="Arial" w:hAnsi="Arial" w:cs="Arial"/>
          <w:i/>
        </w:rPr>
        <w:t>und</w:t>
      </w:r>
      <w:proofErr w:type="spellEnd"/>
      <w:r w:rsidRPr="00A749C5">
        <w:rPr>
          <w:rFonts w:ascii="Arial" w:hAnsi="Arial" w:cs="Arial"/>
          <w:i/>
        </w:rPr>
        <w:t xml:space="preserve"> </w:t>
      </w:r>
      <w:proofErr w:type="spellStart"/>
      <w:r w:rsidRPr="00A749C5">
        <w:rPr>
          <w:rFonts w:ascii="Arial" w:hAnsi="Arial" w:cs="Arial"/>
          <w:i/>
        </w:rPr>
        <w:t>Tod</w:t>
      </w:r>
      <w:proofErr w:type="spellEnd"/>
      <w:r w:rsidRPr="00A749C5">
        <w:rPr>
          <w:rFonts w:ascii="Arial" w:hAnsi="Arial" w:cs="Arial"/>
          <w:i/>
        </w:rPr>
        <w:t xml:space="preserve"> des Cornets Christoph Rilke</w:t>
      </w:r>
      <w:r w:rsidRPr="00A749C5">
        <w:rPr>
          <w:rFonts w:ascii="Arial" w:hAnsi="Arial" w:cs="Arial"/>
        </w:rPr>
        <w:t xml:space="preserve"> [</w:t>
      </w:r>
      <w:r w:rsidR="00074EF2" w:rsidRPr="00074EF2">
        <w:rPr>
          <w:rFonts w:ascii="Arial" w:hAnsi="Arial" w:cs="Arial"/>
        </w:rPr>
        <w:t>Le chant de l’amour et de la mort du cornette Christoph Rilke</w:t>
      </w:r>
      <w:bookmarkStart w:id="0" w:name="_GoBack"/>
      <w:bookmarkEnd w:id="0"/>
      <w:r w:rsidRPr="00A749C5">
        <w:rPr>
          <w:rFonts w:ascii="Arial" w:hAnsi="Arial" w:cs="Arial"/>
        </w:rPr>
        <w:t xml:space="preserve">]. Ce texte bref, qui sera minutieusement </w:t>
      </w:r>
      <w:r w:rsidR="00B7400A" w:rsidRPr="00A749C5">
        <w:rPr>
          <w:rFonts w:ascii="Arial" w:hAnsi="Arial" w:cs="Arial"/>
        </w:rPr>
        <w:t>repris et corrigé</w:t>
      </w:r>
      <w:r w:rsidRPr="00A749C5">
        <w:rPr>
          <w:rFonts w:ascii="Arial" w:hAnsi="Arial" w:cs="Arial"/>
        </w:rPr>
        <w:t xml:space="preserve"> au fil des ans, se lit comme un rêve sensuel : le jeune Christoph Rilke, lointain ancêtre du poète, porte-drapeau ou « cornet », se rend en 1664 avec une petite compagnie de soldats au château fort d’un comte autrichien ; après une nuit d’amour avec la comtesse, il court au-devant d’une mort héroïque lors d’une bataille contre l’armée turque. Ce texte de Rilke explore à tous égards les zones d’ambiguïté : voilà de la prose qui chante comme un poème, où les hommes peuvent prendre des traits féminins, et les femmes des allures viriles ; la femme y est simultanément amante et mère, Vierge Marie ou sensuel ange de la mort. </w:t>
      </w:r>
    </w:p>
    <w:p w14:paraId="4D408E6D" w14:textId="77777777" w:rsidR="00A749C5" w:rsidRPr="00A749C5" w:rsidRDefault="00A749C5">
      <w:pPr>
        <w:jc w:val="both"/>
        <w:rPr>
          <w:rFonts w:ascii="Arial" w:hAnsi="Arial" w:cs="Arial"/>
        </w:rPr>
      </w:pPr>
    </w:p>
    <w:p w14:paraId="7F146637" w14:textId="0B883237" w:rsidR="005A7B08" w:rsidRPr="00A749C5" w:rsidRDefault="00607FA6">
      <w:pPr>
        <w:jc w:val="both"/>
        <w:rPr>
          <w:rFonts w:ascii="Arial" w:hAnsi="Arial" w:cs="Arial"/>
        </w:rPr>
      </w:pPr>
      <w:r w:rsidRPr="00A749C5">
        <w:rPr>
          <w:rFonts w:ascii="Arial" w:hAnsi="Arial" w:cs="Arial"/>
        </w:rPr>
        <w:t xml:space="preserve">Anne Teresa De Keersmaeker poursuit là un amour ancien. La musicalité du texte de Rilke l’amène à poursuivre ses recherches sur le contrepoint entre danse et texte, entre mouvements et parole. « Voilà un moment déjà que je m’intéresse aux “origines” du mouvement. Plus encore que les pas, la respiration est un des motifs de mouvement les plus élémentaires et essentiels à la vie. Avec l’inspiration naît le bruit, le bruit devient parole, et la parole chant. Une voix ne peut mentir : elle dévoile l’intimité d’un individu. Parmi les milliards d’humains, vous reconnaîtrez toujours un individu à sa seule voix, les yeux fermés. A ce </w:t>
      </w:r>
      <w:r w:rsidRPr="00A749C5">
        <w:rPr>
          <w:rFonts w:ascii="Arial" w:hAnsi="Arial" w:cs="Arial"/>
          <w:i/>
        </w:rPr>
        <w:t>Cornet</w:t>
      </w:r>
      <w:r w:rsidRPr="00A749C5">
        <w:rPr>
          <w:rFonts w:ascii="Arial" w:hAnsi="Arial" w:cs="Arial"/>
        </w:rPr>
        <w:t xml:space="preserve"> de Rilke je veux donner souffle et voix, en abordant le texte comme une partition. Comment incarner la langue, danser une narration ? Que se passe-t-il quand on confronte la logique d’un texte à une logique de mouvement indépendante ? Prenez le théâtre nô : le mouvement souligne, accentue ou illustre la narration, tout en déployant sa logique propre, une beauté autonome qui s’affranchit du texte. Je veux explorer les </w:t>
      </w:r>
      <w:r w:rsidR="005D3AC9" w:rsidRPr="00A749C5">
        <w:rPr>
          <w:rFonts w:ascii="Arial" w:hAnsi="Arial" w:cs="Arial"/>
        </w:rPr>
        <w:t>interstices</w:t>
      </w:r>
      <w:r w:rsidRPr="00A749C5">
        <w:rPr>
          <w:rFonts w:ascii="Arial" w:hAnsi="Arial" w:cs="Arial"/>
        </w:rPr>
        <w:t xml:space="preserve"> </w:t>
      </w:r>
      <w:r w:rsidR="005D3AC9" w:rsidRPr="00A749C5">
        <w:rPr>
          <w:rFonts w:ascii="Arial" w:hAnsi="Arial" w:cs="Arial"/>
        </w:rPr>
        <w:t>dévoilés</w:t>
      </w:r>
      <w:r w:rsidRPr="00A749C5">
        <w:rPr>
          <w:rFonts w:ascii="Arial" w:hAnsi="Arial" w:cs="Arial"/>
        </w:rPr>
        <w:t xml:space="preserve"> par Rilke : toutes ces zones d’ombre entre respiration, parole et chant, entre masculin et féminin, entre lyrique et prosaïque. »</w:t>
      </w:r>
    </w:p>
    <w:p w14:paraId="4CA23DCC" w14:textId="77777777" w:rsidR="005A7B08" w:rsidRDefault="005A7B08">
      <w:pPr>
        <w:jc w:val="both"/>
      </w:pPr>
    </w:p>
    <w:p w14:paraId="072991A8" w14:textId="77777777" w:rsidR="005A7B08" w:rsidRDefault="005A7B08">
      <w:pPr>
        <w:jc w:val="both"/>
      </w:pPr>
    </w:p>
    <w:sectPr w:rsidR="005A7B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B08"/>
    <w:rsid w:val="00006453"/>
    <w:rsid w:val="00074EF2"/>
    <w:rsid w:val="003A6234"/>
    <w:rsid w:val="004B3F39"/>
    <w:rsid w:val="005A7B08"/>
    <w:rsid w:val="005D3AC9"/>
    <w:rsid w:val="00607FA6"/>
    <w:rsid w:val="00A749C5"/>
    <w:rsid w:val="00B7400A"/>
    <w:rsid w:val="00E00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4A4B3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CocoaOOXMLWriter/1343.14</generator>
</meta>
</file>

<file path=customXml/itemProps1.xml><?xml version="1.0" encoding="utf-8"?>
<ds:datastoreItem xmlns:ds="http://schemas.openxmlformats.org/officeDocument/2006/customXml" ds:itemID="{91B70B40-2710-7F46-8E42-D9F1C817A56F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329</Words>
  <Characters>1878</Characters>
  <Application>Microsoft Macintosh Word</Application>
  <DocSecurity>0</DocSecurity>
  <Lines>15</Lines>
  <Paragraphs>4</Paragraphs>
  <ScaleCrop>false</ScaleCrop>
  <Company>Rosas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 Galle</dc:creator>
  <cp:lastModifiedBy>Hans Galle</cp:lastModifiedBy>
  <cp:revision>6</cp:revision>
  <dcterms:created xsi:type="dcterms:W3CDTF">2014-11-18T10:29:00Z</dcterms:created>
  <dcterms:modified xsi:type="dcterms:W3CDTF">2015-09-17T08:49:00Z</dcterms:modified>
</cp:coreProperties>
</file>