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29912D2" w14:textId="7627B3E6" w:rsidR="00A153C0" w:rsidRPr="001F64C3" w:rsidRDefault="00B078E1" w:rsidP="001A7EAB">
      <w:pPr>
        <w:pStyle w:val="normal0"/>
        <w:spacing w:before="120" w:after="120" w:line="276" w:lineRule="auto"/>
        <w:rPr>
          <w:lang w:val="nl-NL"/>
        </w:rPr>
      </w:pPr>
      <w:r>
        <w:rPr>
          <w:rFonts w:ascii="Times New Roman" w:eastAsia="Times New Roman" w:hAnsi="Times New Roman" w:cs="Times New Roman"/>
          <w:b/>
          <w:lang w:val="nl-NL"/>
        </w:rPr>
        <w:t>En de</w:t>
      </w:r>
      <w:r w:rsidR="006C5DB3" w:rsidRPr="001F64C3">
        <w:rPr>
          <w:rFonts w:ascii="Times New Roman" w:eastAsia="Times New Roman" w:hAnsi="Times New Roman" w:cs="Times New Roman"/>
          <w:b/>
          <w:lang w:val="nl-NL"/>
        </w:rPr>
        <w:t xml:space="preserve"> </w:t>
      </w:r>
      <w:r w:rsidR="0045585C">
        <w:rPr>
          <w:rFonts w:ascii="Times New Roman" w:eastAsia="Times New Roman" w:hAnsi="Times New Roman" w:cs="Times New Roman"/>
          <w:b/>
          <w:lang w:val="nl-NL"/>
        </w:rPr>
        <w:t>c</w:t>
      </w:r>
      <w:r w:rsidR="0045585C" w:rsidRPr="001F64C3">
        <w:rPr>
          <w:rFonts w:ascii="Times New Roman" w:eastAsia="Times New Roman" w:hAnsi="Times New Roman" w:cs="Times New Roman"/>
          <w:b/>
          <w:lang w:val="nl-NL"/>
        </w:rPr>
        <w:t>horeogra</w:t>
      </w:r>
      <w:r w:rsidR="0045585C">
        <w:rPr>
          <w:rFonts w:ascii="Times New Roman" w:eastAsia="Times New Roman" w:hAnsi="Times New Roman" w:cs="Times New Roman"/>
          <w:b/>
          <w:lang w:val="nl-NL"/>
        </w:rPr>
        <w:t>fie</w:t>
      </w:r>
      <w:r>
        <w:rPr>
          <w:rFonts w:ascii="Times New Roman" w:eastAsia="Times New Roman" w:hAnsi="Times New Roman" w:cs="Times New Roman"/>
          <w:b/>
          <w:lang w:val="nl-NL"/>
        </w:rPr>
        <w:t xml:space="preserve"> buigt zachtjes, </w:t>
      </w:r>
      <w:r w:rsidR="00E82541">
        <w:rPr>
          <w:rFonts w:ascii="Times New Roman" w:eastAsia="Times New Roman" w:hAnsi="Times New Roman" w:cs="Times New Roman"/>
          <w:b/>
          <w:lang w:val="nl-NL"/>
        </w:rPr>
        <w:t>hunkerend</w:t>
      </w:r>
    </w:p>
    <w:p w14:paraId="5573D72F" w14:textId="77777777" w:rsidR="00A153C0" w:rsidRDefault="006C5DB3" w:rsidP="001A7EAB">
      <w:pPr>
        <w:pStyle w:val="normal0"/>
        <w:spacing w:before="120" w:after="120" w:line="276" w:lineRule="auto"/>
        <w:rPr>
          <w:rFonts w:ascii="Times New Roman" w:eastAsia="Times New Roman" w:hAnsi="Times New Roman" w:cs="Times New Roman"/>
          <w:lang w:val="nl-NL"/>
        </w:rPr>
      </w:pPr>
      <w:r w:rsidRPr="001F64C3">
        <w:rPr>
          <w:rFonts w:ascii="Times New Roman" w:eastAsia="Times New Roman" w:hAnsi="Times New Roman" w:cs="Times New Roman"/>
          <w:lang w:val="nl-NL"/>
        </w:rPr>
        <w:t>Bojana Cvejić</w:t>
      </w:r>
    </w:p>
    <w:p w14:paraId="5EDB0FA6" w14:textId="77777777" w:rsidR="009F2075" w:rsidRPr="001F64C3" w:rsidRDefault="009F2075" w:rsidP="001A7EAB">
      <w:pPr>
        <w:pStyle w:val="normal0"/>
        <w:spacing w:before="120" w:after="120" w:line="276" w:lineRule="auto"/>
        <w:rPr>
          <w:lang w:val="nl-NL"/>
        </w:rPr>
      </w:pPr>
    </w:p>
    <w:p w14:paraId="54D62FA2" w14:textId="1614DDEE" w:rsidR="00A83846" w:rsidRDefault="006C5DB3" w:rsidP="0045344F">
      <w:pPr>
        <w:pStyle w:val="normal0"/>
        <w:spacing w:line="276" w:lineRule="auto"/>
        <w:rPr>
          <w:rFonts w:ascii="Times New Roman" w:eastAsia="Times New Roman" w:hAnsi="Times New Roman" w:cs="Times New Roman"/>
          <w:lang w:val="nl-NL"/>
        </w:rPr>
      </w:pPr>
      <w:r w:rsidRPr="001F64C3">
        <w:rPr>
          <w:rFonts w:ascii="Times New Roman" w:eastAsia="Times New Roman" w:hAnsi="Times New Roman" w:cs="Times New Roman"/>
          <w:i/>
          <w:lang w:val="nl-NL"/>
        </w:rPr>
        <w:t>Rain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(2001) </w:t>
      </w:r>
      <w:r w:rsidR="001F64C3">
        <w:rPr>
          <w:rFonts w:ascii="Times New Roman" w:eastAsia="Times New Roman" w:hAnsi="Times New Roman" w:cs="Times New Roman"/>
          <w:lang w:val="nl-NL"/>
        </w:rPr>
        <w:t xml:space="preserve">was het </w:t>
      </w:r>
      <w:r w:rsidR="004E094E">
        <w:rPr>
          <w:rFonts w:ascii="Times New Roman" w:eastAsia="Times New Roman" w:hAnsi="Times New Roman" w:cs="Times New Roman"/>
          <w:lang w:val="nl-NL"/>
        </w:rPr>
        <w:t>middel</w:t>
      </w:r>
      <w:r w:rsidR="00AD22CC">
        <w:rPr>
          <w:rFonts w:ascii="Times New Roman" w:eastAsia="Times New Roman" w:hAnsi="Times New Roman" w:cs="Times New Roman"/>
          <w:lang w:val="nl-NL"/>
        </w:rPr>
        <w:t>punt</w:t>
      </w:r>
      <w:r w:rsidR="004E094E">
        <w:rPr>
          <w:rFonts w:ascii="Times New Roman" w:eastAsia="Times New Roman" w:hAnsi="Times New Roman" w:cs="Times New Roman"/>
          <w:lang w:val="nl-NL"/>
        </w:rPr>
        <w:t xml:space="preserve"> </w:t>
      </w:r>
      <w:r w:rsidR="001B0C0A">
        <w:rPr>
          <w:rFonts w:ascii="Times New Roman" w:eastAsia="Times New Roman" w:hAnsi="Times New Roman" w:cs="Times New Roman"/>
          <w:lang w:val="nl-NL"/>
        </w:rPr>
        <w:t>e</w:t>
      </w:r>
      <w:r w:rsidR="004E094E">
        <w:rPr>
          <w:rFonts w:ascii="Times New Roman" w:eastAsia="Times New Roman" w:hAnsi="Times New Roman" w:cs="Times New Roman"/>
          <w:lang w:val="nl-NL"/>
        </w:rPr>
        <w:t>n</w:t>
      </w:r>
      <w:r w:rsidR="001F64C3">
        <w:rPr>
          <w:rFonts w:ascii="Times New Roman" w:eastAsia="Times New Roman" w:hAnsi="Times New Roman" w:cs="Times New Roman"/>
          <w:lang w:val="nl-NL"/>
        </w:rPr>
        <w:t xml:space="preserve"> hoogtepunt van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1F64C3" w:rsidRPr="001F64C3">
        <w:rPr>
          <w:rFonts w:ascii="Times New Roman" w:eastAsia="Times New Roman" w:hAnsi="Times New Roman" w:cs="Times New Roman"/>
          <w:lang w:val="nl-NL"/>
        </w:rPr>
        <w:t>Anne Teresa De Keersmaeker</w:t>
      </w:r>
      <w:r w:rsidRPr="001F64C3">
        <w:rPr>
          <w:rFonts w:ascii="Times New Roman" w:eastAsia="Times New Roman" w:hAnsi="Times New Roman" w:cs="Times New Roman"/>
          <w:lang w:val="nl-NL"/>
        </w:rPr>
        <w:t>s car</w:t>
      </w:r>
      <w:r w:rsidR="001F64C3">
        <w:rPr>
          <w:rFonts w:ascii="Times New Roman" w:eastAsia="Times New Roman" w:hAnsi="Times New Roman" w:cs="Times New Roman"/>
          <w:lang w:val="nl-NL"/>
        </w:rPr>
        <w:t xml:space="preserve">rière als choreografe, samen met </w:t>
      </w:r>
      <w:r w:rsidRPr="001F64C3">
        <w:rPr>
          <w:rFonts w:ascii="Times New Roman" w:eastAsia="Times New Roman" w:hAnsi="Times New Roman" w:cs="Times New Roman"/>
          <w:i/>
          <w:lang w:val="nl-NL"/>
        </w:rPr>
        <w:t xml:space="preserve">Drumming 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(1998), </w:t>
      </w:r>
      <w:r w:rsidR="004E094E">
        <w:rPr>
          <w:rFonts w:ascii="Times New Roman" w:eastAsia="Times New Roman" w:hAnsi="Times New Roman" w:cs="Times New Roman"/>
          <w:lang w:val="nl-NL"/>
        </w:rPr>
        <w:t xml:space="preserve">waarvan </w:t>
      </w:r>
      <w:r w:rsidR="00505F3C">
        <w:rPr>
          <w:rFonts w:ascii="Times New Roman" w:eastAsia="Times New Roman" w:hAnsi="Times New Roman" w:cs="Times New Roman"/>
          <w:lang w:val="nl-NL"/>
        </w:rPr>
        <w:t>d</w:t>
      </w:r>
      <w:r w:rsidR="00BF0EAC">
        <w:rPr>
          <w:rFonts w:ascii="Times New Roman" w:eastAsia="Times New Roman" w:hAnsi="Times New Roman" w:cs="Times New Roman"/>
          <w:lang w:val="nl-NL"/>
        </w:rPr>
        <w:t>it stuk</w:t>
      </w:r>
      <w:r w:rsidR="00505F3C">
        <w:rPr>
          <w:rFonts w:ascii="Times New Roman" w:eastAsia="Times New Roman" w:hAnsi="Times New Roman" w:cs="Times New Roman"/>
          <w:lang w:val="nl-NL"/>
        </w:rPr>
        <w:t xml:space="preserve"> </w:t>
      </w:r>
      <w:r w:rsidR="00E82541">
        <w:rPr>
          <w:rFonts w:ascii="Times New Roman" w:eastAsia="Times New Roman" w:hAnsi="Times New Roman" w:cs="Times New Roman"/>
          <w:lang w:val="nl-NL"/>
        </w:rPr>
        <w:t>de</w:t>
      </w:r>
      <w:r w:rsidR="004E094E">
        <w:rPr>
          <w:rFonts w:ascii="Times New Roman" w:eastAsia="Times New Roman" w:hAnsi="Times New Roman" w:cs="Times New Roman"/>
          <w:lang w:val="nl-NL"/>
        </w:rPr>
        <w:t xml:space="preserve"> </w:t>
      </w:r>
      <w:r w:rsidR="001F64C3">
        <w:rPr>
          <w:rFonts w:ascii="Times New Roman" w:eastAsia="Times New Roman" w:hAnsi="Times New Roman" w:cs="Times New Roman"/>
          <w:lang w:val="nl-NL"/>
        </w:rPr>
        <w:t>choreografisch</w:t>
      </w:r>
      <w:r w:rsidR="00E82541">
        <w:rPr>
          <w:rFonts w:ascii="Times New Roman" w:eastAsia="Times New Roman" w:hAnsi="Times New Roman" w:cs="Times New Roman"/>
          <w:lang w:val="nl-NL"/>
        </w:rPr>
        <w:t>e</w:t>
      </w:r>
      <w:r w:rsid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E82541">
        <w:rPr>
          <w:rFonts w:ascii="Times New Roman" w:eastAsia="Times New Roman" w:hAnsi="Times New Roman" w:cs="Times New Roman"/>
          <w:lang w:val="nl-NL"/>
        </w:rPr>
        <w:t>zoektocht</w:t>
      </w:r>
      <w:r w:rsid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2841C3">
        <w:rPr>
          <w:rFonts w:ascii="Times New Roman" w:eastAsia="Times New Roman" w:hAnsi="Times New Roman" w:cs="Times New Roman"/>
          <w:lang w:val="nl-NL"/>
        </w:rPr>
        <w:t>verder</w:t>
      </w:r>
      <w:r w:rsidR="001F64C3">
        <w:rPr>
          <w:rFonts w:ascii="Times New Roman" w:eastAsia="Times New Roman" w:hAnsi="Times New Roman" w:cs="Times New Roman"/>
          <w:lang w:val="nl-NL"/>
        </w:rPr>
        <w:t xml:space="preserve">zet. </w:t>
      </w:r>
      <w:r w:rsidR="00DB689C">
        <w:rPr>
          <w:rFonts w:ascii="Times New Roman" w:eastAsia="Times New Roman" w:hAnsi="Times New Roman" w:cs="Times New Roman"/>
          <w:lang w:val="nl-NL"/>
        </w:rPr>
        <w:t>De voorstelling</w:t>
      </w:r>
      <w:r w:rsidR="004952EE">
        <w:rPr>
          <w:rFonts w:ascii="Times New Roman" w:eastAsia="Times New Roman" w:hAnsi="Times New Roman" w:cs="Times New Roman"/>
          <w:lang w:val="nl-NL"/>
        </w:rPr>
        <w:t xml:space="preserve"> werd</w:t>
      </w:r>
      <w:r w:rsidR="00DB689C">
        <w:rPr>
          <w:rFonts w:ascii="Times New Roman" w:eastAsia="Times New Roman" w:hAnsi="Times New Roman" w:cs="Times New Roman"/>
          <w:lang w:val="nl-NL"/>
        </w:rPr>
        <w:t xml:space="preserve"> </w:t>
      </w:r>
      <w:r w:rsidR="001C7D0C">
        <w:rPr>
          <w:rFonts w:ascii="Times New Roman" w:eastAsia="Times New Roman" w:hAnsi="Times New Roman" w:cs="Times New Roman"/>
          <w:lang w:val="nl-NL"/>
        </w:rPr>
        <w:t>b</w:t>
      </w:r>
      <w:r w:rsidR="00AD22CC">
        <w:rPr>
          <w:rFonts w:ascii="Times New Roman" w:eastAsia="Times New Roman" w:hAnsi="Times New Roman" w:cs="Times New Roman"/>
          <w:lang w:val="nl-NL"/>
        </w:rPr>
        <w:t>ejubeld door recensenten, toeschouwers en verschillende ge</w:t>
      </w:r>
      <w:r w:rsidR="00DF3D7B">
        <w:rPr>
          <w:rFonts w:ascii="Times New Roman" w:eastAsia="Times New Roman" w:hAnsi="Times New Roman" w:cs="Times New Roman"/>
          <w:lang w:val="nl-NL"/>
        </w:rPr>
        <w:t>neraties dansers die het uitvoerden als leden van Rosas of in producties van de Parijse Opéra</w:t>
      </w:r>
      <w:r w:rsidR="004952EE">
        <w:rPr>
          <w:rFonts w:ascii="Times New Roman" w:eastAsia="Times New Roman" w:hAnsi="Times New Roman" w:cs="Times New Roman"/>
          <w:lang w:val="nl-NL"/>
        </w:rPr>
        <w:t>. Ze</w:t>
      </w:r>
      <w:r w:rsidR="00DF3D7B">
        <w:rPr>
          <w:rFonts w:ascii="Times New Roman" w:eastAsia="Times New Roman" w:hAnsi="Times New Roman" w:cs="Times New Roman"/>
          <w:lang w:val="nl-NL"/>
        </w:rPr>
        <w:t xml:space="preserve"> bevat een rijke verzameling choreografische principes en technieken die aan de grondslag liggen van elk werk dat </w:t>
      </w:r>
      <w:r w:rsidR="00DF3D7B" w:rsidRPr="001F64C3">
        <w:rPr>
          <w:rFonts w:ascii="Times New Roman" w:eastAsia="Times New Roman" w:hAnsi="Times New Roman" w:cs="Times New Roman"/>
          <w:lang w:val="nl-NL"/>
        </w:rPr>
        <w:t>De Keersmaeker</w:t>
      </w:r>
      <w:r w:rsidR="00DF3D7B">
        <w:rPr>
          <w:rFonts w:ascii="Times New Roman" w:eastAsia="Times New Roman" w:hAnsi="Times New Roman" w:cs="Times New Roman"/>
          <w:lang w:val="nl-NL"/>
        </w:rPr>
        <w:t xml:space="preserve"> sindsdien heeft gemaakt. </w:t>
      </w:r>
      <w:r w:rsidR="008B7E34">
        <w:rPr>
          <w:rFonts w:ascii="Times New Roman" w:eastAsia="Times New Roman" w:hAnsi="Times New Roman" w:cs="Times New Roman"/>
          <w:lang w:val="nl-NL"/>
        </w:rPr>
        <w:t xml:space="preserve">De creatie nam relatief weinig tijd in beslag, in vergelijking met andere voorstellingen van Rosas waarvan </w:t>
      </w:r>
      <w:r w:rsidR="00271A88">
        <w:rPr>
          <w:rFonts w:ascii="Times New Roman" w:eastAsia="Times New Roman" w:hAnsi="Times New Roman" w:cs="Times New Roman"/>
          <w:lang w:val="nl-NL"/>
        </w:rPr>
        <w:t xml:space="preserve">het </w:t>
      </w:r>
      <w:r w:rsidR="0015322F">
        <w:rPr>
          <w:rFonts w:ascii="Times New Roman" w:eastAsia="Times New Roman" w:hAnsi="Times New Roman" w:cs="Times New Roman"/>
          <w:lang w:val="nl-NL"/>
        </w:rPr>
        <w:t>ontstaansproces</w:t>
      </w:r>
      <w:r w:rsidR="00E81E83">
        <w:rPr>
          <w:rFonts w:ascii="Times New Roman" w:eastAsia="Times New Roman" w:hAnsi="Times New Roman" w:cs="Times New Roman"/>
          <w:lang w:val="nl-NL"/>
        </w:rPr>
        <w:t xml:space="preserve"> </w:t>
      </w:r>
      <w:r w:rsidR="00271A88">
        <w:rPr>
          <w:rFonts w:ascii="Times New Roman" w:eastAsia="Times New Roman" w:hAnsi="Times New Roman" w:cs="Times New Roman"/>
          <w:lang w:val="nl-NL"/>
        </w:rPr>
        <w:t xml:space="preserve">meer dan een jaar duurde. </w:t>
      </w:r>
      <w:r w:rsidR="00EA28CA">
        <w:rPr>
          <w:rFonts w:ascii="Times New Roman" w:eastAsia="Times New Roman" w:hAnsi="Times New Roman" w:cs="Times New Roman"/>
          <w:lang w:val="nl-NL"/>
        </w:rPr>
        <w:t xml:space="preserve">Dit kan </w:t>
      </w:r>
      <w:r w:rsidR="003430C5">
        <w:rPr>
          <w:rFonts w:ascii="Times New Roman" w:eastAsia="Times New Roman" w:hAnsi="Times New Roman" w:cs="Times New Roman"/>
          <w:lang w:val="nl-NL"/>
        </w:rPr>
        <w:t xml:space="preserve">te danken zijn aan de ervaring </w:t>
      </w:r>
      <w:r w:rsidR="00CD216B">
        <w:rPr>
          <w:rFonts w:ascii="Times New Roman" w:eastAsia="Times New Roman" w:hAnsi="Times New Roman" w:cs="Times New Roman"/>
          <w:lang w:val="nl-NL"/>
        </w:rPr>
        <w:t xml:space="preserve">die de choreografe opdeed </w:t>
      </w:r>
      <w:r w:rsidR="00E636CB">
        <w:rPr>
          <w:rFonts w:ascii="Times New Roman" w:eastAsia="Times New Roman" w:hAnsi="Times New Roman" w:cs="Times New Roman"/>
          <w:lang w:val="nl-NL"/>
        </w:rPr>
        <w:t>door</w:t>
      </w:r>
      <w:r w:rsidR="00CD216B">
        <w:rPr>
          <w:rFonts w:ascii="Times New Roman" w:eastAsia="Times New Roman" w:hAnsi="Times New Roman" w:cs="Times New Roman"/>
          <w:lang w:val="nl-NL"/>
        </w:rPr>
        <w:t xml:space="preserve"> in de jaren '90 een groot aantal dansstukken </w:t>
      </w:r>
      <w:r w:rsidR="00E636CB">
        <w:rPr>
          <w:rFonts w:ascii="Times New Roman" w:eastAsia="Times New Roman" w:hAnsi="Times New Roman" w:cs="Times New Roman"/>
          <w:lang w:val="nl-NL"/>
        </w:rPr>
        <w:t>te maken</w:t>
      </w:r>
      <w:r w:rsidR="00CD216B">
        <w:rPr>
          <w:rFonts w:ascii="Times New Roman" w:eastAsia="Times New Roman" w:hAnsi="Times New Roman" w:cs="Times New Roman"/>
          <w:lang w:val="nl-NL"/>
        </w:rPr>
        <w:t xml:space="preserve"> op klassieke en hedendaagse muziek</w:t>
      </w:r>
      <w:r w:rsidR="00E636CB">
        <w:rPr>
          <w:rFonts w:ascii="Times New Roman" w:eastAsia="Times New Roman" w:hAnsi="Times New Roman" w:cs="Times New Roman"/>
          <w:lang w:val="nl-NL"/>
        </w:rPr>
        <w:t>werken</w:t>
      </w:r>
      <w:r w:rsidR="00CD216B">
        <w:rPr>
          <w:rFonts w:ascii="Times New Roman" w:eastAsia="Times New Roman" w:hAnsi="Times New Roman" w:cs="Times New Roman"/>
          <w:lang w:val="nl-NL"/>
        </w:rPr>
        <w:t xml:space="preserve">, </w:t>
      </w:r>
      <w:r w:rsidR="00A83846">
        <w:rPr>
          <w:rFonts w:ascii="Times New Roman" w:eastAsia="Times New Roman" w:hAnsi="Times New Roman" w:cs="Times New Roman"/>
          <w:lang w:val="nl-NL"/>
        </w:rPr>
        <w:t>zoals</w:t>
      </w:r>
      <w:r w:rsidR="00CD216B">
        <w:rPr>
          <w:rFonts w:ascii="Times New Roman" w:eastAsia="Times New Roman" w:hAnsi="Times New Roman" w:cs="Times New Roman"/>
          <w:lang w:val="nl-NL"/>
        </w:rPr>
        <w:t xml:space="preserve"> </w:t>
      </w:r>
      <w:r w:rsidRPr="001F64C3">
        <w:rPr>
          <w:rFonts w:ascii="Times New Roman" w:eastAsia="Times New Roman" w:hAnsi="Times New Roman" w:cs="Times New Roman"/>
          <w:i/>
          <w:lang w:val="nl-NL"/>
        </w:rPr>
        <w:t xml:space="preserve">Achterland 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(1990, </w:t>
      </w:r>
      <w:r w:rsidR="00A83846">
        <w:rPr>
          <w:rFonts w:ascii="Times New Roman" w:eastAsia="Times New Roman" w:hAnsi="Times New Roman" w:cs="Times New Roman"/>
          <w:lang w:val="nl-NL"/>
        </w:rPr>
        <w:t>op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CD216B">
        <w:rPr>
          <w:rFonts w:ascii="Times New Roman" w:eastAsia="Times New Roman" w:hAnsi="Times New Roman" w:cs="Times New Roman"/>
          <w:lang w:val="nl-NL"/>
        </w:rPr>
        <w:t>muziek van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György Ligeti </w:t>
      </w:r>
      <w:r w:rsidR="00CD216B">
        <w:rPr>
          <w:rFonts w:ascii="Times New Roman" w:eastAsia="Times New Roman" w:hAnsi="Times New Roman" w:cs="Times New Roman"/>
          <w:lang w:val="nl-NL"/>
        </w:rPr>
        <w:t>en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Eugène Ysaÿe), </w:t>
      </w:r>
      <w:r w:rsidRPr="001F64C3">
        <w:rPr>
          <w:rFonts w:ascii="Times New Roman" w:eastAsia="Times New Roman" w:hAnsi="Times New Roman" w:cs="Times New Roman"/>
          <w:i/>
          <w:lang w:val="nl-NL"/>
        </w:rPr>
        <w:t xml:space="preserve">Erts 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(1992, </w:t>
      </w:r>
      <w:r w:rsidR="00CD216B">
        <w:rPr>
          <w:rFonts w:ascii="Times New Roman" w:eastAsia="Times New Roman" w:hAnsi="Times New Roman" w:cs="Times New Roman"/>
          <w:lang w:val="nl-NL"/>
        </w:rPr>
        <w:t xml:space="preserve">met </w:t>
      </w:r>
      <w:r w:rsidR="00A83846">
        <w:rPr>
          <w:rFonts w:ascii="Times New Roman" w:eastAsia="Times New Roman" w:hAnsi="Times New Roman" w:cs="Times New Roman"/>
          <w:lang w:val="nl-NL"/>
        </w:rPr>
        <w:t>Ludwig Van Beethovens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A83846" w:rsidRPr="0082561F">
        <w:rPr>
          <w:rFonts w:ascii="Times New Roman" w:eastAsia="Times New Roman" w:hAnsi="Times New Roman" w:cs="Times New Roman"/>
          <w:i/>
          <w:lang w:val="nl-NL"/>
        </w:rPr>
        <w:t>Gro</w:t>
      </w:r>
      <w:r w:rsidR="00FD0E52" w:rsidRPr="0082561F">
        <w:rPr>
          <w:rFonts w:ascii="Times New Roman" w:eastAsia="Times New Roman" w:hAnsi="Times New Roman" w:cs="Times New Roman"/>
          <w:i/>
          <w:lang w:val="nl-NL"/>
        </w:rPr>
        <w:t>ß</w:t>
      </w:r>
      <w:r w:rsidR="00A83846" w:rsidRPr="0082561F">
        <w:rPr>
          <w:rFonts w:ascii="Times New Roman" w:eastAsia="Times New Roman" w:hAnsi="Times New Roman" w:cs="Times New Roman"/>
          <w:i/>
          <w:lang w:val="nl-NL"/>
        </w:rPr>
        <w:t>e Fuge</w:t>
      </w:r>
      <w:r w:rsidR="00A83846" w:rsidRPr="00A83846">
        <w:rPr>
          <w:rFonts w:ascii="Times New Roman" w:eastAsia="Times New Roman" w:hAnsi="Times New Roman" w:cs="Times New Roman"/>
          <w:lang w:val="nl-NL"/>
        </w:rPr>
        <w:t xml:space="preserve"> </w:t>
      </w:r>
      <w:r w:rsidR="00A83846">
        <w:rPr>
          <w:rFonts w:ascii="Times New Roman" w:eastAsia="Times New Roman" w:hAnsi="Times New Roman" w:cs="Times New Roman"/>
          <w:lang w:val="nl-NL"/>
        </w:rPr>
        <w:t>op. 133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A83846">
        <w:rPr>
          <w:rFonts w:ascii="Times New Roman" w:eastAsia="Times New Roman" w:hAnsi="Times New Roman" w:cs="Times New Roman"/>
          <w:lang w:val="nl-NL"/>
        </w:rPr>
        <w:t>en muziek van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A83846">
        <w:rPr>
          <w:rFonts w:ascii="Times New Roman" w:eastAsia="Times New Roman" w:hAnsi="Times New Roman" w:cs="Times New Roman"/>
          <w:lang w:val="nl-NL"/>
        </w:rPr>
        <w:t>Anton Webern, Alfred Schnittke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A83846">
        <w:rPr>
          <w:rFonts w:ascii="Times New Roman" w:eastAsia="Times New Roman" w:hAnsi="Times New Roman" w:cs="Times New Roman"/>
          <w:lang w:val="nl-NL"/>
        </w:rPr>
        <w:t>en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Luciano Berio), </w:t>
      </w:r>
      <w:r w:rsidRPr="001F64C3">
        <w:rPr>
          <w:rFonts w:ascii="Times New Roman" w:eastAsia="Times New Roman" w:hAnsi="Times New Roman" w:cs="Times New Roman"/>
          <w:i/>
          <w:lang w:val="nl-NL"/>
        </w:rPr>
        <w:t>Kinok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(1994, </w:t>
      </w:r>
      <w:r w:rsidR="00A83846">
        <w:rPr>
          <w:rFonts w:ascii="Times New Roman" w:eastAsia="Times New Roman" w:hAnsi="Times New Roman" w:cs="Times New Roman"/>
          <w:lang w:val="nl-NL"/>
        </w:rPr>
        <w:t>met muziek van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Thi</w:t>
      </w:r>
      <w:r w:rsidRPr="00E82541">
        <w:rPr>
          <w:rFonts w:ascii="Times New Roman" w:eastAsia="Times New Roman" w:hAnsi="Times New Roman" w:cs="Times New Roman"/>
          <w:lang w:val="nl-NL"/>
        </w:rPr>
        <w:t>er</w:t>
      </w:r>
      <w:r w:rsidR="00A83846" w:rsidRPr="00E82541">
        <w:rPr>
          <w:rFonts w:ascii="Times New Roman" w:eastAsia="Times New Roman" w:hAnsi="Times New Roman" w:cs="Times New Roman"/>
          <w:lang w:val="nl-NL"/>
        </w:rPr>
        <w:t>r</w:t>
      </w:r>
      <w:r w:rsidRPr="00E82541">
        <w:rPr>
          <w:rFonts w:ascii="Times New Roman" w:eastAsia="Times New Roman" w:hAnsi="Times New Roman" w:cs="Times New Roman"/>
          <w:lang w:val="nl-NL"/>
        </w:rPr>
        <w:t>y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De Mey </w:t>
      </w:r>
      <w:r w:rsidR="00A83846">
        <w:rPr>
          <w:rFonts w:ascii="Times New Roman" w:eastAsia="Times New Roman" w:hAnsi="Times New Roman" w:cs="Times New Roman"/>
          <w:lang w:val="nl-NL"/>
        </w:rPr>
        <w:t>en Béla Bartók)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A83846">
        <w:rPr>
          <w:rFonts w:ascii="Times New Roman" w:eastAsia="Times New Roman" w:hAnsi="Times New Roman" w:cs="Times New Roman"/>
          <w:lang w:val="nl-NL"/>
        </w:rPr>
        <w:t>en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Pr="001F64C3">
        <w:rPr>
          <w:rFonts w:ascii="Times New Roman" w:eastAsia="Times New Roman" w:hAnsi="Times New Roman" w:cs="Times New Roman"/>
          <w:i/>
          <w:lang w:val="nl-NL"/>
        </w:rPr>
        <w:t>Drumming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(</w:t>
      </w:r>
      <w:r w:rsidR="00A83846">
        <w:rPr>
          <w:rFonts w:ascii="Times New Roman" w:eastAsia="Times New Roman" w:hAnsi="Times New Roman" w:cs="Times New Roman"/>
          <w:lang w:val="nl-NL"/>
        </w:rPr>
        <w:t>op het gelijknamige werk van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Reich),</w:t>
      </w:r>
      <w:r w:rsidRPr="001F64C3">
        <w:rPr>
          <w:rFonts w:ascii="Times New Roman" w:eastAsia="Times New Roman" w:hAnsi="Times New Roman" w:cs="Times New Roman"/>
          <w:i/>
          <w:lang w:val="nl-NL"/>
        </w:rPr>
        <w:t xml:space="preserve"> </w:t>
      </w:r>
      <w:r w:rsidR="00A83846">
        <w:rPr>
          <w:rFonts w:ascii="Times New Roman" w:eastAsia="Times New Roman" w:hAnsi="Times New Roman" w:cs="Times New Roman"/>
          <w:lang w:val="nl-NL"/>
        </w:rPr>
        <w:t>om er maar enkele te noemen.</w:t>
      </w:r>
    </w:p>
    <w:p w14:paraId="5F17093C" w14:textId="77777777" w:rsidR="0045344F" w:rsidRDefault="0045344F" w:rsidP="0045344F">
      <w:pPr>
        <w:pStyle w:val="normal0"/>
        <w:spacing w:line="276" w:lineRule="auto"/>
        <w:rPr>
          <w:rFonts w:ascii="Times New Roman" w:eastAsia="Times New Roman" w:hAnsi="Times New Roman" w:cs="Times New Roman"/>
          <w:lang w:val="nl-NL"/>
        </w:rPr>
      </w:pPr>
    </w:p>
    <w:p w14:paraId="3E963C2D" w14:textId="419A41DA" w:rsidR="00427F19" w:rsidRDefault="006C5DB3" w:rsidP="0045344F">
      <w:pPr>
        <w:pStyle w:val="normal0"/>
        <w:spacing w:line="276" w:lineRule="auto"/>
        <w:rPr>
          <w:rFonts w:ascii="Times New Roman" w:eastAsia="Times New Roman" w:hAnsi="Times New Roman" w:cs="Times New Roman"/>
          <w:lang w:val="nl-NL"/>
        </w:rPr>
      </w:pPr>
      <w:r w:rsidRPr="001F64C3">
        <w:rPr>
          <w:rFonts w:ascii="Times New Roman" w:eastAsia="Times New Roman" w:hAnsi="Times New Roman" w:cs="Times New Roman"/>
          <w:lang w:val="nl-NL"/>
        </w:rPr>
        <w:t xml:space="preserve">In </w:t>
      </w:r>
      <w:r w:rsidRPr="001F64C3">
        <w:rPr>
          <w:rFonts w:ascii="Times New Roman" w:eastAsia="Times New Roman" w:hAnsi="Times New Roman" w:cs="Times New Roman"/>
          <w:i/>
          <w:lang w:val="nl-NL"/>
        </w:rPr>
        <w:t>Rain</w:t>
      </w:r>
      <w:r w:rsidR="00A83846">
        <w:rPr>
          <w:rFonts w:ascii="Times New Roman" w:eastAsia="Times New Roman" w:hAnsi="Times New Roman" w:cs="Times New Roman"/>
          <w:lang w:val="nl-NL"/>
        </w:rPr>
        <w:t xml:space="preserve"> </w:t>
      </w:r>
      <w:r w:rsidR="0058368C">
        <w:rPr>
          <w:rFonts w:ascii="Times New Roman" w:eastAsia="Times New Roman" w:hAnsi="Times New Roman" w:cs="Times New Roman"/>
          <w:lang w:val="nl-NL"/>
        </w:rPr>
        <w:t>grijpt</w:t>
      </w:r>
      <w:r w:rsidR="00A83846">
        <w:rPr>
          <w:rFonts w:ascii="Times New Roman" w:eastAsia="Times New Roman" w:hAnsi="Times New Roman" w:cs="Times New Roman"/>
          <w:lang w:val="nl-NL"/>
        </w:rPr>
        <w:t xml:space="preserve"> 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De Keersmaeker </w:t>
      </w:r>
      <w:r w:rsidR="00A83846">
        <w:rPr>
          <w:rFonts w:ascii="Times New Roman" w:eastAsia="Times New Roman" w:hAnsi="Times New Roman" w:cs="Times New Roman"/>
          <w:lang w:val="nl-NL"/>
        </w:rPr>
        <w:t>eens te meer terug naar de muziek</w:t>
      </w:r>
      <w:r w:rsidR="00A83846"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A83846">
        <w:rPr>
          <w:rFonts w:ascii="Times New Roman" w:eastAsia="Times New Roman" w:hAnsi="Times New Roman" w:cs="Times New Roman"/>
          <w:lang w:val="nl-NL"/>
        </w:rPr>
        <w:t xml:space="preserve">van </w:t>
      </w:r>
      <w:r w:rsidRPr="001F64C3">
        <w:rPr>
          <w:rFonts w:ascii="Times New Roman" w:eastAsia="Times New Roman" w:hAnsi="Times New Roman" w:cs="Times New Roman"/>
          <w:lang w:val="nl-NL"/>
        </w:rPr>
        <w:t>Steve Reich</w:t>
      </w:r>
      <w:r w:rsidR="00A83846">
        <w:rPr>
          <w:rFonts w:ascii="Times New Roman" w:eastAsia="Times New Roman" w:hAnsi="Times New Roman" w:cs="Times New Roman"/>
          <w:lang w:val="nl-NL"/>
        </w:rPr>
        <w:t xml:space="preserve">, </w:t>
      </w:r>
      <w:r w:rsidR="0015322F">
        <w:rPr>
          <w:rFonts w:ascii="Times New Roman" w:eastAsia="Times New Roman" w:hAnsi="Times New Roman" w:cs="Times New Roman"/>
          <w:lang w:val="nl-NL"/>
        </w:rPr>
        <w:t>waarmee</w:t>
      </w:r>
      <w:r w:rsidR="00A83846">
        <w:rPr>
          <w:rFonts w:ascii="Times New Roman" w:eastAsia="Times New Roman" w:hAnsi="Times New Roman" w:cs="Times New Roman"/>
          <w:lang w:val="nl-NL"/>
        </w:rPr>
        <w:t xml:space="preserve"> </w:t>
      </w:r>
      <w:r w:rsidR="00461F45">
        <w:rPr>
          <w:rFonts w:ascii="Times New Roman" w:eastAsia="Times New Roman" w:hAnsi="Times New Roman" w:cs="Times New Roman"/>
          <w:lang w:val="nl-NL"/>
        </w:rPr>
        <w:t>haar carrière begon; hier maakt</w:t>
      </w:r>
      <w:r w:rsidR="00A83846">
        <w:rPr>
          <w:rFonts w:ascii="Times New Roman" w:eastAsia="Times New Roman" w:hAnsi="Times New Roman" w:cs="Times New Roman"/>
          <w:lang w:val="nl-NL"/>
        </w:rPr>
        <w:t xml:space="preserve"> ze een choreografie op </w:t>
      </w:r>
      <w:r w:rsidRPr="001F64C3">
        <w:rPr>
          <w:rFonts w:ascii="Times New Roman" w:eastAsia="Times New Roman" w:hAnsi="Times New Roman" w:cs="Times New Roman"/>
          <w:i/>
          <w:lang w:val="nl-NL"/>
        </w:rPr>
        <w:t xml:space="preserve">Music for 18 Musicians 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(1978). </w:t>
      </w:r>
      <w:r w:rsidR="009A44EE">
        <w:rPr>
          <w:rFonts w:ascii="Times New Roman" w:eastAsia="Times New Roman" w:hAnsi="Times New Roman" w:cs="Times New Roman"/>
          <w:lang w:val="nl-NL"/>
        </w:rPr>
        <w:t>Terwijl ze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0A1BF9">
        <w:rPr>
          <w:rFonts w:ascii="Times New Roman" w:eastAsia="Times New Roman" w:hAnsi="Times New Roman" w:cs="Times New Roman"/>
          <w:lang w:val="nl-NL"/>
        </w:rPr>
        <w:t>voor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Pr="001F64C3">
        <w:rPr>
          <w:rFonts w:ascii="Times New Roman" w:eastAsia="Times New Roman" w:hAnsi="Times New Roman" w:cs="Times New Roman"/>
          <w:i/>
          <w:lang w:val="nl-NL"/>
        </w:rPr>
        <w:t>Fase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(1982)</w:t>
      </w:r>
      <w:r w:rsidR="0058368C">
        <w:rPr>
          <w:rFonts w:ascii="Times New Roman" w:eastAsia="Times New Roman" w:hAnsi="Times New Roman" w:cs="Times New Roman"/>
          <w:lang w:val="nl-NL"/>
        </w:rPr>
        <w:t xml:space="preserve"> haar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9A44EE">
        <w:rPr>
          <w:rFonts w:ascii="Times New Roman" w:eastAsia="Times New Roman" w:hAnsi="Times New Roman" w:cs="Times New Roman"/>
          <w:lang w:val="nl-NL"/>
        </w:rPr>
        <w:t>choreografische principes ontleende aan Reich</w:t>
      </w:r>
      <w:r w:rsidR="009A44EE" w:rsidRPr="001F64C3">
        <w:rPr>
          <w:rFonts w:ascii="Times New Roman" w:eastAsia="Times New Roman" w:hAnsi="Times New Roman" w:cs="Times New Roman"/>
          <w:lang w:val="nl-NL"/>
        </w:rPr>
        <w:t>s</w:t>
      </w:r>
      <w:r w:rsidR="009A44EE">
        <w:rPr>
          <w:rFonts w:ascii="Times New Roman" w:eastAsia="Times New Roman" w:hAnsi="Times New Roman" w:cs="Times New Roman"/>
          <w:lang w:val="nl-NL"/>
        </w:rPr>
        <w:t xml:space="preserve"> vroege werken – </w:t>
      </w:r>
      <w:r w:rsidR="0058368C">
        <w:rPr>
          <w:rFonts w:ascii="Times New Roman" w:eastAsia="Times New Roman" w:hAnsi="Times New Roman" w:cs="Times New Roman"/>
          <w:lang w:val="nl-NL"/>
        </w:rPr>
        <w:t>onder meer</w:t>
      </w:r>
      <w:r w:rsidR="009A44EE">
        <w:rPr>
          <w:rFonts w:ascii="Times New Roman" w:eastAsia="Times New Roman" w:hAnsi="Times New Roman" w:cs="Times New Roman"/>
          <w:lang w:val="nl-NL"/>
        </w:rPr>
        <w:t xml:space="preserve"> </w:t>
      </w:r>
      <w:r w:rsidR="005D64F4">
        <w:rPr>
          <w:rFonts w:ascii="Times New Roman" w:eastAsia="Times New Roman" w:hAnsi="Times New Roman" w:cs="Times New Roman"/>
          <w:lang w:val="nl-NL"/>
        </w:rPr>
        <w:t>het effect</w:t>
      </w:r>
      <w:r w:rsidR="0058368C">
        <w:rPr>
          <w:rFonts w:ascii="Times New Roman" w:eastAsia="Times New Roman" w:hAnsi="Times New Roman" w:cs="Times New Roman"/>
          <w:lang w:val="nl-NL"/>
        </w:rPr>
        <w:t xml:space="preserve"> van eenduidige processen</w:t>
      </w:r>
      <w:r w:rsidR="00C94469">
        <w:rPr>
          <w:rFonts w:ascii="Times New Roman" w:eastAsia="Times New Roman" w:hAnsi="Times New Roman" w:cs="Times New Roman"/>
          <w:lang w:val="nl-NL"/>
        </w:rPr>
        <w:t>,</w:t>
      </w:r>
      <w:r w:rsidR="0058368C">
        <w:rPr>
          <w:rFonts w:ascii="Times New Roman" w:eastAsia="Times New Roman" w:hAnsi="Times New Roman" w:cs="Times New Roman"/>
          <w:lang w:val="nl-NL"/>
        </w:rPr>
        <w:t xml:space="preserve"> zo</w:t>
      </w:r>
      <w:r w:rsidR="005D64F4">
        <w:rPr>
          <w:rFonts w:ascii="Times New Roman" w:eastAsia="Times New Roman" w:hAnsi="Times New Roman" w:cs="Times New Roman"/>
          <w:lang w:val="nl-NL"/>
        </w:rPr>
        <w:t xml:space="preserve">als herhaling, variatie en </w:t>
      </w:r>
      <w:r w:rsidR="0058368C">
        <w:rPr>
          <w:rFonts w:ascii="Times New Roman" w:eastAsia="Times New Roman" w:hAnsi="Times New Roman" w:cs="Times New Roman"/>
          <w:lang w:val="nl-NL"/>
        </w:rPr>
        <w:t xml:space="preserve">het </w:t>
      </w:r>
      <w:r w:rsidR="005D64F4">
        <w:rPr>
          <w:rFonts w:ascii="Times New Roman" w:eastAsia="Times New Roman" w:hAnsi="Times New Roman" w:cs="Times New Roman"/>
          <w:lang w:val="nl-NL"/>
        </w:rPr>
        <w:t>geleidelijk verschuiven van de fase</w:t>
      </w:r>
      <w:r w:rsidR="00C94469">
        <w:rPr>
          <w:rFonts w:ascii="Times New Roman" w:eastAsia="Times New Roman" w:hAnsi="Times New Roman" w:cs="Times New Roman"/>
          <w:lang w:val="nl-NL"/>
        </w:rPr>
        <w:t>,</w:t>
      </w:r>
      <w:r w:rsidR="005D64F4">
        <w:rPr>
          <w:rFonts w:ascii="Times New Roman" w:eastAsia="Times New Roman" w:hAnsi="Times New Roman" w:cs="Times New Roman"/>
          <w:lang w:val="nl-NL"/>
        </w:rPr>
        <w:t xml:space="preserve"> </w:t>
      </w:r>
      <w:r w:rsidR="00813F8C">
        <w:rPr>
          <w:rFonts w:ascii="Times New Roman" w:eastAsia="Times New Roman" w:hAnsi="Times New Roman" w:cs="Times New Roman"/>
          <w:lang w:val="nl-NL"/>
        </w:rPr>
        <w:t>bij het omzetten ervan</w:t>
      </w:r>
      <w:r w:rsidR="005D64F4">
        <w:rPr>
          <w:rFonts w:ascii="Times New Roman" w:eastAsia="Times New Roman" w:hAnsi="Times New Roman" w:cs="Times New Roman"/>
          <w:lang w:val="nl-NL"/>
        </w:rPr>
        <w:t xml:space="preserve"> in dans</w:t>
      </w:r>
      <w:r w:rsidR="00813F8C">
        <w:rPr>
          <w:rFonts w:ascii="Times New Roman" w:eastAsia="Times New Roman" w:hAnsi="Times New Roman" w:cs="Times New Roman"/>
          <w:lang w:val="nl-NL"/>
        </w:rPr>
        <w:t> </w:t>
      </w:r>
      <w:r w:rsidR="0058368C">
        <w:rPr>
          <w:rFonts w:ascii="Times New Roman" w:eastAsia="Times New Roman" w:hAnsi="Times New Roman" w:cs="Times New Roman"/>
          <w:lang w:val="nl-NL"/>
        </w:rPr>
        <w:t>–</w:t>
      </w:r>
      <w:r w:rsidR="0048117A">
        <w:rPr>
          <w:rFonts w:ascii="Times New Roman" w:eastAsia="Times New Roman" w:hAnsi="Times New Roman" w:cs="Times New Roman"/>
          <w:lang w:val="nl-NL"/>
        </w:rPr>
        <w:t xml:space="preserve"> </w:t>
      </w:r>
      <w:r w:rsidR="00262BAC">
        <w:rPr>
          <w:rFonts w:ascii="Times New Roman" w:eastAsia="Times New Roman" w:hAnsi="Times New Roman" w:cs="Times New Roman"/>
          <w:lang w:val="nl-NL"/>
        </w:rPr>
        <w:t>ontwikkel</w:t>
      </w:r>
      <w:r w:rsidR="004B38B1">
        <w:rPr>
          <w:rFonts w:ascii="Times New Roman" w:eastAsia="Times New Roman" w:hAnsi="Times New Roman" w:cs="Times New Roman"/>
          <w:lang w:val="nl-NL"/>
        </w:rPr>
        <w:t>t haar chor</w:t>
      </w:r>
      <w:r w:rsidR="008614DE">
        <w:rPr>
          <w:rFonts w:ascii="Times New Roman" w:eastAsia="Times New Roman" w:hAnsi="Times New Roman" w:cs="Times New Roman"/>
          <w:lang w:val="nl-NL"/>
        </w:rPr>
        <w:t>e</w:t>
      </w:r>
      <w:r w:rsidR="004B38B1">
        <w:rPr>
          <w:rFonts w:ascii="Times New Roman" w:eastAsia="Times New Roman" w:hAnsi="Times New Roman" w:cs="Times New Roman"/>
          <w:lang w:val="nl-NL"/>
        </w:rPr>
        <w:t xml:space="preserve">ografische schriftuur zich </w:t>
      </w:r>
      <w:r w:rsidR="0048117A">
        <w:rPr>
          <w:rFonts w:ascii="Times New Roman" w:eastAsia="Times New Roman" w:hAnsi="Times New Roman" w:cs="Times New Roman"/>
          <w:lang w:val="nl-NL"/>
        </w:rPr>
        <w:t xml:space="preserve">in </w:t>
      </w:r>
      <w:r w:rsidR="0048117A" w:rsidRPr="001F64C3">
        <w:rPr>
          <w:rFonts w:ascii="Times New Roman" w:eastAsia="Times New Roman" w:hAnsi="Times New Roman" w:cs="Times New Roman"/>
          <w:i/>
          <w:lang w:val="nl-NL"/>
        </w:rPr>
        <w:t>Rain</w:t>
      </w:r>
      <w:r w:rsidR="0048117A" w:rsidRPr="001F64C3">
        <w:rPr>
          <w:rFonts w:ascii="Times New Roman" w:eastAsia="Times New Roman" w:hAnsi="Times New Roman" w:cs="Times New Roman"/>
          <w:lang w:val="nl-NL"/>
        </w:rPr>
        <w:t xml:space="preserve"> (</w:t>
      </w:r>
      <w:r w:rsidR="0048117A">
        <w:rPr>
          <w:rFonts w:ascii="Times New Roman" w:eastAsia="Times New Roman" w:hAnsi="Times New Roman" w:cs="Times New Roman"/>
          <w:lang w:val="nl-NL"/>
        </w:rPr>
        <w:t>en eerder al in</w:t>
      </w:r>
      <w:r w:rsidR="0048117A"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48117A" w:rsidRPr="001F64C3">
        <w:rPr>
          <w:rFonts w:ascii="Times New Roman" w:eastAsia="Times New Roman" w:hAnsi="Times New Roman" w:cs="Times New Roman"/>
          <w:i/>
          <w:lang w:val="nl-NL"/>
        </w:rPr>
        <w:t>Drumming</w:t>
      </w:r>
      <w:r w:rsidR="0048117A">
        <w:rPr>
          <w:rFonts w:ascii="Times New Roman" w:eastAsia="Times New Roman" w:hAnsi="Times New Roman" w:cs="Times New Roman"/>
          <w:lang w:val="nl-NL"/>
        </w:rPr>
        <w:t xml:space="preserve">) 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parallel </w:t>
      </w:r>
      <w:r w:rsidR="00D44ECB">
        <w:rPr>
          <w:rFonts w:ascii="Times New Roman" w:eastAsia="Times New Roman" w:hAnsi="Times New Roman" w:cs="Times New Roman"/>
          <w:lang w:val="nl-NL"/>
        </w:rPr>
        <w:t>met die van Reich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. </w:t>
      </w:r>
      <w:r w:rsidR="008614DE">
        <w:rPr>
          <w:rFonts w:ascii="Times New Roman" w:eastAsia="Times New Roman" w:hAnsi="Times New Roman" w:cs="Times New Roman"/>
          <w:lang w:val="nl-NL"/>
        </w:rPr>
        <w:t xml:space="preserve">De componist zegt: </w:t>
      </w:r>
      <w:r w:rsidRPr="001F64C3">
        <w:rPr>
          <w:rFonts w:ascii="Times New Roman" w:eastAsia="Times New Roman" w:hAnsi="Times New Roman" w:cs="Times New Roman"/>
          <w:lang w:val="nl-NL"/>
        </w:rPr>
        <w:t>“</w:t>
      </w:r>
      <w:r w:rsidR="006D1376">
        <w:rPr>
          <w:rFonts w:ascii="Times New Roman" w:eastAsia="Times New Roman" w:hAnsi="Times New Roman" w:cs="Times New Roman"/>
          <w:lang w:val="nl-NL"/>
        </w:rPr>
        <w:t>De</w:t>
      </w:r>
      <w:r w:rsidR="006D1376" w:rsidRPr="006D1376">
        <w:rPr>
          <w:rFonts w:ascii="Times New Roman" w:eastAsia="Times New Roman" w:hAnsi="Times New Roman" w:cs="Times New Roman"/>
          <w:lang w:val="nl-NL"/>
        </w:rPr>
        <w:t xml:space="preserve"> </w:t>
      </w:r>
      <w:r w:rsidR="006D1376">
        <w:rPr>
          <w:rFonts w:ascii="Times New Roman" w:eastAsia="Times New Roman" w:hAnsi="Times New Roman" w:cs="Times New Roman"/>
          <w:lang w:val="nl-NL"/>
        </w:rPr>
        <w:t>kunstenaars die i</w:t>
      </w:r>
      <w:r w:rsidR="00A44B53">
        <w:rPr>
          <w:rFonts w:ascii="Times New Roman" w:eastAsia="Times New Roman" w:hAnsi="Times New Roman" w:cs="Times New Roman"/>
          <w:lang w:val="nl-NL"/>
        </w:rPr>
        <w:t>k bewonder</w:t>
      </w:r>
      <w:r w:rsidR="00813F8C">
        <w:rPr>
          <w:rFonts w:ascii="Times New Roman" w:eastAsia="Times New Roman" w:hAnsi="Times New Roman" w:cs="Times New Roman"/>
          <w:lang w:val="nl-NL"/>
        </w:rPr>
        <w:t>,</w:t>
      </w:r>
      <w:r w:rsidR="00A44B53">
        <w:rPr>
          <w:rFonts w:ascii="Times New Roman" w:eastAsia="Times New Roman" w:hAnsi="Times New Roman" w:cs="Times New Roman"/>
          <w:lang w:val="nl-NL"/>
        </w:rPr>
        <w:t xml:space="preserve"> </w:t>
      </w:r>
      <w:r w:rsidR="00C5079E">
        <w:rPr>
          <w:rFonts w:ascii="Times New Roman" w:eastAsia="Times New Roman" w:hAnsi="Times New Roman" w:cs="Times New Roman"/>
          <w:lang w:val="nl-NL"/>
        </w:rPr>
        <w:t>blijven</w:t>
      </w:r>
      <w:r w:rsidR="001303AC">
        <w:rPr>
          <w:rFonts w:ascii="Times New Roman" w:eastAsia="Times New Roman" w:hAnsi="Times New Roman" w:cs="Times New Roman"/>
          <w:lang w:val="nl-NL"/>
        </w:rPr>
        <w:t xml:space="preserve"> </w:t>
      </w:r>
      <w:r w:rsidR="00A44B53">
        <w:rPr>
          <w:rFonts w:ascii="Times New Roman" w:eastAsia="Times New Roman" w:hAnsi="Times New Roman" w:cs="Times New Roman"/>
          <w:lang w:val="nl-NL"/>
        </w:rPr>
        <w:t>voor</w:t>
      </w:r>
      <w:r w:rsidR="006D1376">
        <w:rPr>
          <w:rFonts w:ascii="Times New Roman" w:eastAsia="Times New Roman" w:hAnsi="Times New Roman" w:cs="Times New Roman"/>
          <w:lang w:val="nl-NL"/>
        </w:rPr>
        <w:t>ui</w:t>
      </w:r>
      <w:r w:rsidR="00A44B53">
        <w:rPr>
          <w:rFonts w:ascii="Times New Roman" w:eastAsia="Times New Roman" w:hAnsi="Times New Roman" w:cs="Times New Roman"/>
          <w:lang w:val="nl-NL"/>
        </w:rPr>
        <w:t>t</w:t>
      </w:r>
      <w:r w:rsidR="00C5079E">
        <w:rPr>
          <w:rFonts w:ascii="Times New Roman" w:eastAsia="Times New Roman" w:hAnsi="Times New Roman" w:cs="Times New Roman"/>
          <w:lang w:val="nl-NL"/>
        </w:rPr>
        <w:t>gaan</w:t>
      </w:r>
      <w:r w:rsidR="00A44B53">
        <w:rPr>
          <w:rFonts w:ascii="Times New Roman" w:eastAsia="Times New Roman" w:hAnsi="Times New Roman" w:cs="Times New Roman"/>
          <w:lang w:val="nl-NL"/>
        </w:rPr>
        <w:t xml:space="preserve">. Het heeft geen zin </w:t>
      </w:r>
      <w:r w:rsidR="00DC02E1">
        <w:rPr>
          <w:rFonts w:ascii="Times New Roman" w:eastAsia="Times New Roman" w:hAnsi="Times New Roman" w:cs="Times New Roman"/>
          <w:lang w:val="nl-NL"/>
        </w:rPr>
        <w:t xml:space="preserve">gewoon </w:t>
      </w:r>
      <w:r w:rsidR="00085217">
        <w:rPr>
          <w:rFonts w:ascii="Times New Roman" w:eastAsia="Times New Roman" w:hAnsi="Times New Roman" w:cs="Times New Roman"/>
          <w:lang w:val="nl-NL"/>
        </w:rPr>
        <w:t xml:space="preserve">maar </w:t>
      </w:r>
      <w:r w:rsidR="00A44B53">
        <w:rPr>
          <w:rFonts w:ascii="Times New Roman" w:eastAsia="Times New Roman" w:hAnsi="Times New Roman" w:cs="Times New Roman"/>
          <w:lang w:val="nl-NL"/>
        </w:rPr>
        <w:t xml:space="preserve">dezelfde principes te herkauwen in een </w:t>
      </w:r>
      <w:r w:rsidR="006D1376">
        <w:rPr>
          <w:rFonts w:ascii="Times New Roman" w:eastAsia="Times New Roman" w:hAnsi="Times New Roman" w:cs="Times New Roman"/>
          <w:lang w:val="nl-NL"/>
        </w:rPr>
        <w:t>verschillende</w:t>
      </w:r>
      <w:r w:rsidR="00A44B53">
        <w:rPr>
          <w:rFonts w:ascii="Times New Roman" w:eastAsia="Times New Roman" w:hAnsi="Times New Roman" w:cs="Times New Roman"/>
          <w:lang w:val="nl-NL"/>
        </w:rPr>
        <w:t xml:space="preserve"> orkestratie. </w:t>
      </w:r>
      <w:r w:rsidR="00902CBF">
        <w:rPr>
          <w:rFonts w:ascii="Times New Roman" w:eastAsia="Times New Roman" w:hAnsi="Times New Roman" w:cs="Times New Roman"/>
          <w:lang w:val="nl-NL"/>
        </w:rPr>
        <w:t>Zou</w:t>
      </w:r>
      <w:r w:rsidR="00A44B53">
        <w:rPr>
          <w:rFonts w:ascii="Times New Roman" w:eastAsia="Times New Roman" w:hAnsi="Times New Roman" w:cs="Times New Roman"/>
          <w:lang w:val="nl-NL"/>
        </w:rPr>
        <w:t xml:space="preserve"> u nu echt </w:t>
      </w:r>
      <w:r w:rsidR="00902CBF">
        <w:rPr>
          <w:rFonts w:ascii="Times New Roman" w:eastAsia="Times New Roman" w:hAnsi="Times New Roman" w:cs="Times New Roman"/>
          <w:lang w:val="nl-NL"/>
        </w:rPr>
        <w:t>willen</w:t>
      </w:r>
      <w:r w:rsidR="00A44B53">
        <w:rPr>
          <w:rFonts w:ascii="Times New Roman" w:eastAsia="Times New Roman" w:hAnsi="Times New Roman" w:cs="Times New Roman"/>
          <w:lang w:val="nl-NL"/>
        </w:rPr>
        <w:t xml:space="preserve"> dat ik het ene volmaakte </w:t>
      </w:r>
      <w:r w:rsidR="0015322F">
        <w:rPr>
          <w:rFonts w:ascii="Times New Roman" w:eastAsia="Times New Roman" w:hAnsi="Times New Roman" w:cs="Times New Roman"/>
          <w:lang w:val="nl-NL"/>
        </w:rPr>
        <w:t xml:space="preserve">“gefaseerde” </w:t>
      </w:r>
      <w:r w:rsidR="00A44B53">
        <w:rPr>
          <w:rFonts w:ascii="Times New Roman" w:eastAsia="Times New Roman" w:hAnsi="Times New Roman" w:cs="Times New Roman"/>
          <w:lang w:val="nl-NL"/>
        </w:rPr>
        <w:t>werk</w:t>
      </w:r>
      <w:r w:rsidR="00902CBF" w:rsidRPr="00902CBF">
        <w:rPr>
          <w:rFonts w:ascii="Times New Roman" w:eastAsia="Times New Roman" w:hAnsi="Times New Roman" w:cs="Times New Roman"/>
          <w:lang w:val="nl-NL"/>
        </w:rPr>
        <w:t xml:space="preserve"> </w:t>
      </w:r>
      <w:r w:rsidR="00902CBF">
        <w:rPr>
          <w:rFonts w:ascii="Times New Roman" w:eastAsia="Times New Roman" w:hAnsi="Times New Roman" w:cs="Times New Roman"/>
          <w:lang w:val="nl-NL"/>
        </w:rPr>
        <w:t>na het andere</w:t>
      </w:r>
      <w:r w:rsidR="00A44B53">
        <w:rPr>
          <w:rFonts w:ascii="Times New Roman" w:eastAsia="Times New Roman" w:hAnsi="Times New Roman" w:cs="Times New Roman"/>
          <w:lang w:val="nl-NL"/>
        </w:rPr>
        <w:t xml:space="preserve"> zat </w:t>
      </w:r>
      <w:r w:rsidR="00902CBF">
        <w:rPr>
          <w:rFonts w:ascii="Times New Roman" w:eastAsia="Times New Roman" w:hAnsi="Times New Roman" w:cs="Times New Roman"/>
          <w:lang w:val="nl-NL"/>
        </w:rPr>
        <w:t>af te leveren?”</w:t>
      </w:r>
      <w:r w:rsidRPr="001F64C3">
        <w:rPr>
          <w:rFonts w:ascii="Times New Roman" w:eastAsia="Times New Roman" w:hAnsi="Times New Roman" w:cs="Times New Roman"/>
          <w:vertAlign w:val="superscript"/>
          <w:lang w:val="nl-NL"/>
        </w:rPr>
        <w:footnoteReference w:id="1"/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813F8C">
        <w:rPr>
          <w:rFonts w:ascii="Times New Roman" w:eastAsia="Times New Roman" w:hAnsi="Times New Roman" w:cs="Times New Roman"/>
          <w:lang w:val="nl-NL"/>
        </w:rPr>
        <w:t>Zo</w:t>
      </w:r>
      <w:r w:rsidR="00902CBF">
        <w:rPr>
          <w:rFonts w:ascii="Times New Roman" w:eastAsia="Times New Roman" w:hAnsi="Times New Roman" w:cs="Times New Roman"/>
          <w:lang w:val="nl-NL"/>
        </w:rPr>
        <w:t xml:space="preserve"> </w:t>
      </w:r>
      <w:r w:rsidR="00E07A66">
        <w:rPr>
          <w:rFonts w:ascii="Times New Roman" w:eastAsia="Times New Roman" w:hAnsi="Times New Roman" w:cs="Times New Roman"/>
          <w:lang w:val="nl-NL"/>
        </w:rPr>
        <w:t>is De Keersmaeker</w:t>
      </w:r>
      <w:r w:rsidR="00E07A66" w:rsidRPr="001F64C3">
        <w:rPr>
          <w:rFonts w:ascii="Times New Roman" w:eastAsia="Times New Roman" w:hAnsi="Times New Roman" w:cs="Times New Roman"/>
          <w:lang w:val="nl-NL"/>
        </w:rPr>
        <w:t>s</w:t>
      </w:r>
      <w:r w:rsidR="00E07A66">
        <w:rPr>
          <w:rFonts w:ascii="Times New Roman" w:eastAsia="Times New Roman" w:hAnsi="Times New Roman" w:cs="Times New Roman"/>
          <w:lang w:val="nl-NL"/>
        </w:rPr>
        <w:t xml:space="preserve"> </w:t>
      </w:r>
      <w:r w:rsidR="00E07A66" w:rsidRPr="00902CBF">
        <w:rPr>
          <w:rFonts w:ascii="Times New Roman" w:eastAsia="Times New Roman" w:hAnsi="Times New Roman" w:cs="Times New Roman"/>
          <w:lang w:val="nl-NL"/>
        </w:rPr>
        <w:t>schriftuur</w:t>
      </w:r>
      <w:r w:rsidR="00E07A66"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902CBF">
        <w:rPr>
          <w:rFonts w:ascii="Times New Roman" w:eastAsia="Times New Roman" w:hAnsi="Times New Roman" w:cs="Times New Roman"/>
          <w:lang w:val="nl-NL"/>
        </w:rPr>
        <w:t>verander</w:t>
      </w:r>
      <w:r w:rsidR="00E07A66">
        <w:rPr>
          <w:rFonts w:ascii="Times New Roman" w:eastAsia="Times New Roman" w:hAnsi="Times New Roman" w:cs="Times New Roman"/>
          <w:lang w:val="nl-NL"/>
        </w:rPr>
        <w:t xml:space="preserve">d en </w:t>
      </w:r>
      <w:r w:rsidR="00902CBF">
        <w:rPr>
          <w:rFonts w:ascii="Times New Roman" w:eastAsia="Times New Roman" w:hAnsi="Times New Roman" w:cs="Times New Roman"/>
          <w:lang w:val="nl-NL"/>
        </w:rPr>
        <w:t>rijp</w:t>
      </w:r>
      <w:r w:rsidR="00E07A66">
        <w:rPr>
          <w:rFonts w:ascii="Times New Roman" w:eastAsia="Times New Roman" w:hAnsi="Times New Roman" w:cs="Times New Roman"/>
          <w:lang w:val="nl-NL"/>
        </w:rPr>
        <w:t>er geworden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, </w:t>
      </w:r>
      <w:r w:rsidR="00DC3D57">
        <w:rPr>
          <w:rFonts w:ascii="Times New Roman" w:eastAsia="Times New Roman" w:hAnsi="Times New Roman" w:cs="Times New Roman"/>
          <w:lang w:val="nl-NL"/>
        </w:rPr>
        <w:t xml:space="preserve">tot </w:t>
      </w:r>
      <w:r w:rsidR="00B81D65">
        <w:rPr>
          <w:rFonts w:ascii="Times New Roman" w:eastAsia="Times New Roman" w:hAnsi="Times New Roman" w:cs="Times New Roman"/>
          <w:lang w:val="nl-NL"/>
        </w:rPr>
        <w:t>de choreografe</w:t>
      </w:r>
      <w:r w:rsidR="00DC3D57">
        <w:rPr>
          <w:rFonts w:ascii="Times New Roman" w:eastAsia="Times New Roman" w:hAnsi="Times New Roman" w:cs="Times New Roman"/>
          <w:lang w:val="nl-NL"/>
        </w:rPr>
        <w:t xml:space="preserve"> klaar was om</w:t>
      </w:r>
      <w:r w:rsidR="00901566">
        <w:rPr>
          <w:rFonts w:ascii="Times New Roman" w:eastAsia="Times New Roman" w:hAnsi="Times New Roman" w:cs="Times New Roman"/>
          <w:lang w:val="nl-NL"/>
        </w:rPr>
        <w:t xml:space="preserve"> met tien dansers</w:t>
      </w:r>
      <w:r w:rsidR="00DC3D57">
        <w:rPr>
          <w:rFonts w:ascii="Times New Roman" w:eastAsia="Times New Roman" w:hAnsi="Times New Roman" w:cs="Times New Roman"/>
          <w:lang w:val="nl-NL"/>
        </w:rPr>
        <w:t xml:space="preserve"> op een muziek</w:t>
      </w:r>
      <w:r w:rsidR="00901566">
        <w:rPr>
          <w:rFonts w:ascii="Times New Roman" w:eastAsia="Times New Roman" w:hAnsi="Times New Roman" w:cs="Times New Roman"/>
          <w:lang w:val="nl-NL"/>
        </w:rPr>
        <w:t>stuk</w:t>
      </w:r>
      <w:r w:rsidR="00DC3D57">
        <w:rPr>
          <w:rFonts w:ascii="Times New Roman" w:eastAsia="Times New Roman" w:hAnsi="Times New Roman" w:cs="Times New Roman"/>
          <w:lang w:val="nl-NL"/>
        </w:rPr>
        <w:t xml:space="preserve"> van een uur te werken. 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In </w:t>
      </w:r>
      <w:r w:rsidRPr="001F64C3">
        <w:rPr>
          <w:rFonts w:ascii="Times New Roman" w:eastAsia="Times New Roman" w:hAnsi="Times New Roman" w:cs="Times New Roman"/>
          <w:i/>
          <w:lang w:val="nl-NL"/>
        </w:rPr>
        <w:t>Music for 18 Musicians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427F19">
        <w:rPr>
          <w:rFonts w:ascii="Times New Roman" w:eastAsia="Times New Roman" w:hAnsi="Times New Roman" w:cs="Times New Roman"/>
          <w:lang w:val="nl-NL"/>
        </w:rPr>
        <w:t>combineert</w:t>
      </w:r>
      <w:r w:rsidR="000E215C">
        <w:rPr>
          <w:rFonts w:ascii="Times New Roman" w:eastAsia="Times New Roman" w:hAnsi="Times New Roman" w:cs="Times New Roman"/>
          <w:lang w:val="nl-NL"/>
        </w:rPr>
        <w:t xml:space="preserve"> 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Reich </w:t>
      </w:r>
      <w:r w:rsidR="00427F19">
        <w:rPr>
          <w:rFonts w:ascii="Times New Roman" w:eastAsia="Times New Roman" w:hAnsi="Times New Roman" w:cs="Times New Roman"/>
          <w:lang w:val="nl-NL"/>
        </w:rPr>
        <w:t>voor het eerst een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harmoni</w:t>
      </w:r>
      <w:r w:rsidR="00427F19">
        <w:rPr>
          <w:rFonts w:ascii="Times New Roman" w:eastAsia="Times New Roman" w:hAnsi="Times New Roman" w:cs="Times New Roman"/>
          <w:lang w:val="nl-NL"/>
        </w:rPr>
        <w:t xml:space="preserve">sche en </w:t>
      </w:r>
      <w:r w:rsidR="00802C56">
        <w:rPr>
          <w:rFonts w:ascii="Times New Roman" w:eastAsia="Times New Roman" w:hAnsi="Times New Roman" w:cs="Times New Roman"/>
          <w:lang w:val="nl-NL"/>
        </w:rPr>
        <w:t xml:space="preserve">een </w:t>
      </w:r>
      <w:r w:rsidR="00427F19">
        <w:rPr>
          <w:rFonts w:ascii="Times New Roman" w:eastAsia="Times New Roman" w:hAnsi="Times New Roman" w:cs="Times New Roman"/>
          <w:lang w:val="nl-NL"/>
        </w:rPr>
        <w:t xml:space="preserve">melodische ontwikkeling </w:t>
      </w:r>
      <w:r w:rsidR="0015322F">
        <w:rPr>
          <w:rFonts w:ascii="Times New Roman" w:eastAsia="Times New Roman" w:hAnsi="Times New Roman" w:cs="Times New Roman"/>
          <w:lang w:val="nl-NL"/>
        </w:rPr>
        <w:t>met</w:t>
      </w:r>
      <w:r w:rsidR="00427F19">
        <w:rPr>
          <w:rFonts w:ascii="Times New Roman" w:eastAsia="Times New Roman" w:hAnsi="Times New Roman" w:cs="Times New Roman"/>
          <w:lang w:val="nl-NL"/>
        </w:rPr>
        <w:t xml:space="preserve"> strijkers en klarinetten; dit maakt de repetitieve textuur luchtig en doordrenkt </w:t>
      </w:r>
      <w:r w:rsidR="00DC02E1">
        <w:rPr>
          <w:rFonts w:ascii="Times New Roman" w:eastAsia="Times New Roman" w:hAnsi="Times New Roman" w:cs="Times New Roman"/>
          <w:lang w:val="nl-NL"/>
        </w:rPr>
        <w:t>van</w:t>
      </w:r>
      <w:r w:rsidR="00427F19">
        <w:rPr>
          <w:rFonts w:ascii="Times New Roman" w:eastAsia="Times New Roman" w:hAnsi="Times New Roman" w:cs="Times New Roman"/>
          <w:lang w:val="nl-NL"/>
        </w:rPr>
        <w:t xml:space="preserve"> sensuele orkesttimbres. </w:t>
      </w:r>
      <w:r w:rsidR="003D63D2" w:rsidRPr="001F64C3">
        <w:rPr>
          <w:rFonts w:ascii="Times New Roman" w:eastAsia="Times New Roman" w:hAnsi="Times New Roman" w:cs="Times New Roman"/>
          <w:lang w:val="nl-NL"/>
        </w:rPr>
        <w:t>De Keersmaeker</w:t>
      </w:r>
      <w:r w:rsidR="003D63D2">
        <w:rPr>
          <w:rFonts w:ascii="Times New Roman" w:eastAsia="Times New Roman" w:hAnsi="Times New Roman" w:cs="Times New Roman"/>
          <w:lang w:val="nl-NL"/>
        </w:rPr>
        <w:t xml:space="preserve"> toont dat ze klaar is om een </w:t>
      </w:r>
      <w:r w:rsidR="00564F0F">
        <w:rPr>
          <w:rFonts w:ascii="Times New Roman" w:eastAsia="Times New Roman" w:hAnsi="Times New Roman" w:cs="Times New Roman"/>
          <w:lang w:val="nl-NL"/>
        </w:rPr>
        <w:t>veelzijdige uitdaging aan te gaan</w:t>
      </w:r>
      <w:r w:rsidR="001A3189">
        <w:rPr>
          <w:rFonts w:ascii="Times New Roman" w:eastAsia="Times New Roman" w:hAnsi="Times New Roman" w:cs="Times New Roman"/>
          <w:lang w:val="nl-NL"/>
        </w:rPr>
        <w:t xml:space="preserve">, die </w:t>
      </w:r>
      <w:r w:rsidR="00090816">
        <w:rPr>
          <w:rFonts w:ascii="Times New Roman" w:eastAsia="Times New Roman" w:hAnsi="Times New Roman" w:cs="Times New Roman"/>
          <w:lang w:val="nl-NL"/>
        </w:rPr>
        <w:t>van</w:t>
      </w:r>
      <w:r w:rsidR="00A623B0">
        <w:rPr>
          <w:rFonts w:ascii="Times New Roman" w:eastAsia="Times New Roman" w:hAnsi="Times New Roman" w:cs="Times New Roman"/>
          <w:lang w:val="nl-NL"/>
        </w:rPr>
        <w:t xml:space="preserve"> de spaarzame uitdrukkingskracht en functionele samenhang van het late minimalisme</w:t>
      </w:r>
      <w:r w:rsidR="001F061D">
        <w:rPr>
          <w:rFonts w:ascii="Times New Roman" w:eastAsia="Times New Roman" w:hAnsi="Times New Roman" w:cs="Times New Roman"/>
          <w:lang w:val="nl-NL"/>
        </w:rPr>
        <w:t>: hoe haal je</w:t>
      </w:r>
      <w:r w:rsidR="00A623B0">
        <w:rPr>
          <w:rFonts w:ascii="Times New Roman" w:eastAsia="Times New Roman" w:hAnsi="Times New Roman" w:cs="Times New Roman"/>
          <w:lang w:val="nl-NL"/>
        </w:rPr>
        <w:t xml:space="preserve"> uit een minimum aan materi</w:t>
      </w:r>
      <w:r w:rsidR="00E262CA">
        <w:rPr>
          <w:rFonts w:ascii="Times New Roman" w:eastAsia="Times New Roman" w:hAnsi="Times New Roman" w:cs="Times New Roman"/>
          <w:lang w:val="nl-NL"/>
        </w:rPr>
        <w:t>aal</w:t>
      </w:r>
      <w:r w:rsidR="00A623B0">
        <w:rPr>
          <w:rFonts w:ascii="Times New Roman" w:eastAsia="Times New Roman" w:hAnsi="Times New Roman" w:cs="Times New Roman"/>
          <w:lang w:val="nl-NL"/>
        </w:rPr>
        <w:t xml:space="preserve"> een maximum aan variatie, zowel structureel en dramaturgisch als </w:t>
      </w:r>
      <w:r w:rsidR="001A3189">
        <w:rPr>
          <w:rFonts w:ascii="Times New Roman" w:eastAsia="Times New Roman" w:hAnsi="Times New Roman" w:cs="Times New Roman"/>
          <w:lang w:val="nl-NL"/>
        </w:rPr>
        <w:t>wat de bewegingen</w:t>
      </w:r>
      <w:r w:rsidR="00B019A7">
        <w:rPr>
          <w:rFonts w:ascii="Times New Roman" w:eastAsia="Times New Roman" w:hAnsi="Times New Roman" w:cs="Times New Roman"/>
          <w:lang w:val="nl-NL"/>
        </w:rPr>
        <w:t xml:space="preserve"> aangaat</w:t>
      </w:r>
      <w:r w:rsidR="001A3189">
        <w:rPr>
          <w:rFonts w:ascii="Times New Roman" w:eastAsia="Times New Roman" w:hAnsi="Times New Roman" w:cs="Times New Roman"/>
          <w:lang w:val="nl-NL"/>
        </w:rPr>
        <w:t xml:space="preserve">? </w:t>
      </w:r>
      <w:r w:rsidR="00802C56">
        <w:rPr>
          <w:rFonts w:ascii="Times New Roman" w:eastAsia="Times New Roman" w:hAnsi="Times New Roman" w:cs="Times New Roman"/>
          <w:lang w:val="nl-NL"/>
        </w:rPr>
        <w:t>De uitdaging</w:t>
      </w:r>
      <w:r w:rsidR="00B019A7">
        <w:rPr>
          <w:rFonts w:ascii="Times New Roman" w:eastAsia="Times New Roman" w:hAnsi="Times New Roman" w:cs="Times New Roman"/>
          <w:lang w:val="nl-NL"/>
        </w:rPr>
        <w:t xml:space="preserve"> </w:t>
      </w:r>
      <w:r w:rsidR="00802C56">
        <w:rPr>
          <w:rFonts w:ascii="Times New Roman" w:eastAsia="Times New Roman" w:hAnsi="Times New Roman" w:cs="Times New Roman"/>
          <w:lang w:val="nl-NL"/>
        </w:rPr>
        <w:t>schuilt</w:t>
      </w:r>
      <w:r w:rsidR="003E1A33">
        <w:rPr>
          <w:rFonts w:ascii="Times New Roman" w:eastAsia="Times New Roman" w:hAnsi="Times New Roman" w:cs="Times New Roman"/>
          <w:lang w:val="nl-NL"/>
        </w:rPr>
        <w:t xml:space="preserve"> ook </w:t>
      </w:r>
      <w:r w:rsidR="00802C56">
        <w:rPr>
          <w:rFonts w:ascii="Times New Roman" w:eastAsia="Times New Roman" w:hAnsi="Times New Roman" w:cs="Times New Roman"/>
          <w:lang w:val="nl-NL"/>
        </w:rPr>
        <w:t>in</w:t>
      </w:r>
      <w:r w:rsidR="00B019A7">
        <w:rPr>
          <w:rFonts w:ascii="Times New Roman" w:eastAsia="Times New Roman" w:hAnsi="Times New Roman" w:cs="Times New Roman"/>
          <w:lang w:val="nl-NL"/>
        </w:rPr>
        <w:t xml:space="preserve"> de </w:t>
      </w:r>
      <w:r w:rsidR="00CB0184">
        <w:rPr>
          <w:rFonts w:ascii="Times New Roman" w:eastAsia="Times New Roman" w:hAnsi="Times New Roman" w:cs="Times New Roman"/>
          <w:lang w:val="nl-NL"/>
        </w:rPr>
        <w:t>verhouding</w:t>
      </w:r>
      <w:r w:rsidR="00B019A7">
        <w:rPr>
          <w:rFonts w:ascii="Times New Roman" w:eastAsia="Times New Roman" w:hAnsi="Times New Roman" w:cs="Times New Roman"/>
          <w:lang w:val="nl-NL"/>
        </w:rPr>
        <w:t xml:space="preserve"> tussen muziek en dans, </w:t>
      </w:r>
      <w:r w:rsidR="00E37730">
        <w:rPr>
          <w:rFonts w:ascii="Times New Roman" w:eastAsia="Times New Roman" w:hAnsi="Times New Roman" w:cs="Times New Roman"/>
          <w:lang w:val="nl-NL"/>
        </w:rPr>
        <w:t xml:space="preserve">iets </w:t>
      </w:r>
      <w:r w:rsidR="009466CA">
        <w:rPr>
          <w:rFonts w:ascii="Times New Roman" w:eastAsia="Times New Roman" w:hAnsi="Times New Roman" w:cs="Times New Roman"/>
          <w:lang w:val="nl-NL"/>
        </w:rPr>
        <w:t>waarvoor De Keersmaeker</w:t>
      </w:r>
      <w:r w:rsidR="00284AB1">
        <w:rPr>
          <w:rFonts w:ascii="Times New Roman" w:eastAsia="Times New Roman" w:hAnsi="Times New Roman" w:cs="Times New Roman"/>
          <w:lang w:val="nl-NL"/>
        </w:rPr>
        <w:t xml:space="preserve"> </w:t>
      </w:r>
      <w:r w:rsidR="009466CA">
        <w:rPr>
          <w:rFonts w:ascii="Times New Roman" w:eastAsia="Times New Roman" w:hAnsi="Times New Roman" w:cs="Times New Roman"/>
          <w:lang w:val="nl-NL"/>
        </w:rPr>
        <w:t>zich</w:t>
      </w:r>
      <w:r w:rsidR="00A44FF9" w:rsidRPr="00A44FF9">
        <w:rPr>
          <w:rFonts w:ascii="Times New Roman" w:eastAsia="Times New Roman" w:hAnsi="Times New Roman" w:cs="Times New Roman"/>
          <w:lang w:val="nl-NL"/>
        </w:rPr>
        <w:t xml:space="preserve"> </w:t>
      </w:r>
      <w:r w:rsidR="00A44FF9">
        <w:rPr>
          <w:rFonts w:ascii="Times New Roman" w:eastAsia="Times New Roman" w:hAnsi="Times New Roman" w:cs="Times New Roman"/>
          <w:lang w:val="nl-NL"/>
        </w:rPr>
        <w:t>in haar</w:t>
      </w:r>
      <w:r w:rsidR="00A44FF9" w:rsidRPr="001F64C3">
        <w:rPr>
          <w:rFonts w:ascii="Times New Roman" w:eastAsia="Times New Roman" w:hAnsi="Times New Roman" w:cs="Times New Roman"/>
          <w:lang w:val="nl-NL"/>
        </w:rPr>
        <w:t xml:space="preserve"> oeuvre</w:t>
      </w:r>
      <w:r w:rsidR="00B019A7">
        <w:rPr>
          <w:rFonts w:ascii="Times New Roman" w:eastAsia="Times New Roman" w:hAnsi="Times New Roman" w:cs="Times New Roman"/>
          <w:lang w:val="nl-NL"/>
        </w:rPr>
        <w:t xml:space="preserve"> </w:t>
      </w:r>
      <w:r w:rsidR="009466CA">
        <w:rPr>
          <w:rFonts w:ascii="Times New Roman" w:eastAsia="Times New Roman" w:hAnsi="Times New Roman" w:cs="Times New Roman"/>
          <w:lang w:val="nl-NL"/>
        </w:rPr>
        <w:t>sterk</w:t>
      </w:r>
      <w:r w:rsidR="00284AB1">
        <w:rPr>
          <w:rFonts w:ascii="Times New Roman" w:eastAsia="Times New Roman" w:hAnsi="Times New Roman" w:cs="Times New Roman"/>
          <w:lang w:val="nl-NL"/>
        </w:rPr>
        <w:t xml:space="preserve"> </w:t>
      </w:r>
      <w:r w:rsidR="009466CA">
        <w:rPr>
          <w:rFonts w:ascii="Times New Roman" w:eastAsia="Times New Roman" w:hAnsi="Times New Roman" w:cs="Times New Roman"/>
          <w:lang w:val="nl-NL"/>
        </w:rPr>
        <w:lastRenderedPageBreak/>
        <w:t>heeft geëngageerd,</w:t>
      </w:r>
      <w:r w:rsidR="00E25FD8">
        <w:rPr>
          <w:rFonts w:ascii="Times New Roman" w:eastAsia="Times New Roman" w:hAnsi="Times New Roman" w:cs="Times New Roman"/>
          <w:lang w:val="nl-NL"/>
        </w:rPr>
        <w:t xml:space="preserve"> in een tijd waarin de hedendaagse muziek </w:t>
      </w:r>
      <w:r w:rsidR="00E33B5F">
        <w:rPr>
          <w:rFonts w:ascii="Times New Roman" w:eastAsia="Times New Roman" w:hAnsi="Times New Roman" w:cs="Times New Roman"/>
          <w:lang w:val="nl-NL"/>
        </w:rPr>
        <w:t>de dans als trouwe partner verliest</w:t>
      </w:r>
      <w:r w:rsidR="00B04943">
        <w:rPr>
          <w:rFonts w:ascii="Times New Roman" w:eastAsia="Times New Roman" w:hAnsi="Times New Roman" w:cs="Times New Roman"/>
          <w:lang w:val="nl-NL"/>
        </w:rPr>
        <w:t>. Ze onderzoekt</w:t>
      </w:r>
      <w:r w:rsidR="00E33B5F">
        <w:rPr>
          <w:rFonts w:ascii="Times New Roman" w:eastAsia="Times New Roman" w:hAnsi="Times New Roman" w:cs="Times New Roman"/>
          <w:lang w:val="nl-NL"/>
        </w:rPr>
        <w:t xml:space="preserve"> </w:t>
      </w:r>
      <w:r w:rsidR="00932762">
        <w:rPr>
          <w:rFonts w:ascii="Times New Roman" w:eastAsia="Times New Roman" w:hAnsi="Times New Roman" w:cs="Times New Roman"/>
          <w:lang w:val="nl-NL"/>
        </w:rPr>
        <w:t xml:space="preserve">in welke mate de choreografie </w:t>
      </w:r>
      <w:r w:rsidR="00B04943">
        <w:rPr>
          <w:rFonts w:ascii="Times New Roman" w:eastAsia="Times New Roman" w:hAnsi="Times New Roman" w:cs="Times New Roman"/>
          <w:lang w:val="nl-NL"/>
        </w:rPr>
        <w:t xml:space="preserve">moet </w:t>
      </w:r>
      <w:r w:rsidR="00A44FF9">
        <w:rPr>
          <w:rFonts w:ascii="Times New Roman" w:eastAsia="Times New Roman" w:hAnsi="Times New Roman" w:cs="Times New Roman"/>
          <w:lang w:val="nl-NL"/>
        </w:rPr>
        <w:t>steunen</w:t>
      </w:r>
      <w:r w:rsidR="007476FA">
        <w:rPr>
          <w:rFonts w:ascii="Times New Roman" w:eastAsia="Times New Roman" w:hAnsi="Times New Roman" w:cs="Times New Roman"/>
          <w:lang w:val="nl-NL"/>
        </w:rPr>
        <w:t xml:space="preserve"> op de </w:t>
      </w:r>
      <w:r w:rsidR="001B0C59">
        <w:rPr>
          <w:rFonts w:ascii="Times New Roman" w:eastAsia="Times New Roman" w:hAnsi="Times New Roman" w:cs="Times New Roman"/>
          <w:lang w:val="nl-NL"/>
        </w:rPr>
        <w:t>structu</w:t>
      </w:r>
      <w:r w:rsidR="00A44FF9">
        <w:rPr>
          <w:rFonts w:ascii="Times New Roman" w:eastAsia="Times New Roman" w:hAnsi="Times New Roman" w:cs="Times New Roman"/>
          <w:lang w:val="nl-NL"/>
        </w:rPr>
        <w:t>u</w:t>
      </w:r>
      <w:r w:rsidR="001B0C59">
        <w:rPr>
          <w:rFonts w:ascii="Times New Roman" w:eastAsia="Times New Roman" w:hAnsi="Times New Roman" w:cs="Times New Roman"/>
          <w:lang w:val="nl-NL"/>
        </w:rPr>
        <w:t>r</w:t>
      </w:r>
      <w:r w:rsidR="00A44FF9">
        <w:rPr>
          <w:rFonts w:ascii="Times New Roman" w:eastAsia="Times New Roman" w:hAnsi="Times New Roman" w:cs="Times New Roman"/>
          <w:lang w:val="nl-NL"/>
        </w:rPr>
        <w:t xml:space="preserve"> van de muziek</w:t>
      </w:r>
      <w:r w:rsidR="00B04943">
        <w:rPr>
          <w:rFonts w:ascii="Times New Roman" w:eastAsia="Times New Roman" w:hAnsi="Times New Roman" w:cs="Times New Roman"/>
          <w:lang w:val="nl-NL"/>
        </w:rPr>
        <w:t>,</w:t>
      </w:r>
      <w:r w:rsidR="001B0C59">
        <w:rPr>
          <w:rFonts w:ascii="Times New Roman" w:eastAsia="Times New Roman" w:hAnsi="Times New Roman" w:cs="Times New Roman"/>
          <w:lang w:val="nl-NL"/>
        </w:rPr>
        <w:t xml:space="preserve"> en waar </w:t>
      </w:r>
      <w:r w:rsidR="008A0608">
        <w:rPr>
          <w:rFonts w:ascii="Times New Roman" w:eastAsia="Times New Roman" w:hAnsi="Times New Roman" w:cs="Times New Roman"/>
          <w:lang w:val="nl-NL"/>
        </w:rPr>
        <w:t xml:space="preserve">ze er afstand van </w:t>
      </w:r>
      <w:r w:rsidR="00B04943">
        <w:rPr>
          <w:rFonts w:ascii="Times New Roman" w:eastAsia="Times New Roman" w:hAnsi="Times New Roman" w:cs="Times New Roman"/>
          <w:lang w:val="nl-NL"/>
        </w:rPr>
        <w:t xml:space="preserve">kan nemen </w:t>
      </w:r>
      <w:r w:rsidR="008A0608">
        <w:rPr>
          <w:rFonts w:ascii="Times New Roman" w:eastAsia="Times New Roman" w:hAnsi="Times New Roman" w:cs="Times New Roman"/>
          <w:lang w:val="nl-NL"/>
        </w:rPr>
        <w:t xml:space="preserve">om een eigen weg te bewandelen </w:t>
      </w:r>
      <w:r w:rsidR="00B04943">
        <w:rPr>
          <w:rFonts w:ascii="Times New Roman" w:eastAsia="Times New Roman" w:hAnsi="Times New Roman" w:cs="Times New Roman"/>
          <w:lang w:val="nl-NL"/>
        </w:rPr>
        <w:t xml:space="preserve">(op zoek) naar </w:t>
      </w:r>
      <w:r w:rsidR="008A0608">
        <w:rPr>
          <w:rFonts w:ascii="Times New Roman" w:eastAsia="Times New Roman" w:hAnsi="Times New Roman" w:cs="Times New Roman"/>
          <w:lang w:val="nl-NL"/>
        </w:rPr>
        <w:t>specifieke choreografische principes</w:t>
      </w:r>
      <w:r w:rsidR="00B04943" w:rsidRPr="005A4AED">
        <w:rPr>
          <w:rFonts w:ascii="Times New Roman" w:eastAsia="Times New Roman" w:hAnsi="Times New Roman" w:cs="Times New Roman"/>
          <w:lang w:val="nl-NL"/>
        </w:rPr>
        <w:t>.</w:t>
      </w:r>
      <w:r w:rsidR="008A0608" w:rsidRPr="005A4AED">
        <w:rPr>
          <w:rFonts w:ascii="Times New Roman" w:eastAsia="Times New Roman" w:hAnsi="Times New Roman" w:cs="Times New Roman"/>
          <w:lang w:val="nl-NL"/>
        </w:rPr>
        <w:t xml:space="preserve"> </w:t>
      </w:r>
      <w:r w:rsidR="007706EC" w:rsidRPr="005A4AED">
        <w:rPr>
          <w:rFonts w:ascii="Times New Roman" w:eastAsia="Times New Roman" w:hAnsi="Times New Roman" w:cs="Times New Roman"/>
          <w:lang w:val="nl-NL"/>
        </w:rPr>
        <w:t xml:space="preserve">In dat opzicht is het contrapunt in </w:t>
      </w:r>
      <w:r w:rsidR="007706EC" w:rsidRPr="005A4AED">
        <w:rPr>
          <w:rFonts w:ascii="Times New Roman" w:eastAsia="Times New Roman" w:hAnsi="Times New Roman" w:cs="Times New Roman"/>
          <w:i/>
          <w:lang w:val="nl-NL"/>
        </w:rPr>
        <w:t>Rain</w:t>
      </w:r>
      <w:r w:rsidR="007706EC" w:rsidRPr="005A4AED">
        <w:rPr>
          <w:rFonts w:ascii="Times New Roman" w:eastAsia="Times New Roman" w:hAnsi="Times New Roman" w:cs="Times New Roman"/>
          <w:lang w:val="nl-NL"/>
        </w:rPr>
        <w:t xml:space="preserve"> het </w:t>
      </w:r>
      <w:r w:rsidR="009466CA" w:rsidRPr="005A4AED">
        <w:rPr>
          <w:rFonts w:ascii="Times New Roman" w:eastAsia="Times New Roman" w:hAnsi="Times New Roman" w:cs="Times New Roman"/>
          <w:lang w:val="nl-NL"/>
        </w:rPr>
        <w:t>sterkst</w:t>
      </w:r>
      <w:r w:rsidR="007706EC" w:rsidRPr="005A4AED">
        <w:rPr>
          <w:rFonts w:ascii="Times New Roman" w:eastAsia="Times New Roman" w:hAnsi="Times New Roman" w:cs="Times New Roman"/>
          <w:lang w:val="nl-NL"/>
        </w:rPr>
        <w:t xml:space="preserve"> ontwikkeld van alle stukken van Rosas</w:t>
      </w:r>
      <w:bookmarkStart w:id="0" w:name="_GoBack"/>
      <w:bookmarkEnd w:id="0"/>
      <w:r w:rsidR="007706EC">
        <w:rPr>
          <w:rFonts w:ascii="Times New Roman" w:eastAsia="Times New Roman" w:hAnsi="Times New Roman" w:cs="Times New Roman"/>
          <w:lang w:val="nl-NL"/>
        </w:rPr>
        <w:t xml:space="preserve">; het slaagt erin </w:t>
      </w:r>
      <w:r w:rsidR="000B144D">
        <w:rPr>
          <w:rFonts w:ascii="Times New Roman" w:eastAsia="Times New Roman" w:hAnsi="Times New Roman" w:cs="Times New Roman"/>
          <w:lang w:val="nl-NL"/>
        </w:rPr>
        <w:t xml:space="preserve">voor eigen rekening </w:t>
      </w:r>
      <w:r w:rsidR="007706EC">
        <w:rPr>
          <w:rFonts w:ascii="Times New Roman" w:eastAsia="Times New Roman" w:hAnsi="Times New Roman" w:cs="Times New Roman"/>
          <w:lang w:val="nl-NL"/>
        </w:rPr>
        <w:t>Reich</w:t>
      </w:r>
      <w:r w:rsidR="007706EC" w:rsidRPr="001F64C3">
        <w:rPr>
          <w:rFonts w:ascii="Times New Roman" w:eastAsia="Times New Roman" w:hAnsi="Times New Roman" w:cs="Times New Roman"/>
          <w:lang w:val="nl-NL"/>
        </w:rPr>
        <w:t>s</w:t>
      </w:r>
      <w:r w:rsidR="007706EC">
        <w:rPr>
          <w:rFonts w:ascii="Times New Roman" w:eastAsia="Times New Roman" w:hAnsi="Times New Roman" w:cs="Times New Roman"/>
          <w:lang w:val="nl-NL"/>
        </w:rPr>
        <w:t xml:space="preserve"> </w:t>
      </w:r>
      <w:r w:rsidR="000B144D">
        <w:rPr>
          <w:rFonts w:ascii="Times New Roman" w:eastAsia="Times New Roman" w:hAnsi="Times New Roman" w:cs="Times New Roman"/>
          <w:lang w:val="nl-NL"/>
        </w:rPr>
        <w:t>texturen te evenaren.</w:t>
      </w:r>
    </w:p>
    <w:p w14:paraId="061E9A6D" w14:textId="77777777" w:rsidR="0045344F" w:rsidRDefault="0045344F" w:rsidP="0045344F">
      <w:pPr>
        <w:pStyle w:val="normal0"/>
        <w:spacing w:line="276" w:lineRule="auto"/>
        <w:rPr>
          <w:rFonts w:ascii="Times New Roman" w:eastAsia="Times New Roman" w:hAnsi="Times New Roman" w:cs="Times New Roman"/>
          <w:lang w:val="nl-NL"/>
        </w:rPr>
      </w:pPr>
    </w:p>
    <w:p w14:paraId="78A4C66F" w14:textId="02CD972A" w:rsidR="00A153C0" w:rsidRPr="001F64C3" w:rsidRDefault="006C5DB3" w:rsidP="0045344F">
      <w:pPr>
        <w:pStyle w:val="normal0"/>
        <w:spacing w:after="120" w:line="276" w:lineRule="auto"/>
        <w:rPr>
          <w:lang w:val="nl-NL"/>
        </w:rPr>
      </w:pPr>
      <w:r w:rsidRPr="001F64C3">
        <w:rPr>
          <w:rFonts w:ascii="Times New Roman" w:eastAsia="Times New Roman" w:hAnsi="Times New Roman" w:cs="Times New Roman"/>
          <w:i/>
          <w:lang w:val="nl-NL"/>
        </w:rPr>
        <w:t>Rain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492F02">
        <w:rPr>
          <w:rFonts w:ascii="Times New Roman" w:eastAsia="Times New Roman" w:hAnsi="Times New Roman" w:cs="Times New Roman"/>
          <w:lang w:val="nl-NL"/>
        </w:rPr>
        <w:t>lijkt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492F02">
        <w:rPr>
          <w:rFonts w:ascii="Times New Roman" w:eastAsia="Times New Roman" w:hAnsi="Times New Roman" w:cs="Times New Roman"/>
          <w:lang w:val="nl-NL"/>
        </w:rPr>
        <w:t xml:space="preserve">‘zuivere’ dans te bieden, waarbij de ervaring van de toeschouwers louter </w:t>
      </w:r>
      <w:r w:rsidR="009546F4">
        <w:rPr>
          <w:rFonts w:ascii="Times New Roman" w:eastAsia="Times New Roman" w:hAnsi="Times New Roman" w:cs="Times New Roman"/>
          <w:lang w:val="nl-NL"/>
        </w:rPr>
        <w:t xml:space="preserve">berust op </w:t>
      </w:r>
      <w:r w:rsidR="0092659F">
        <w:rPr>
          <w:rFonts w:ascii="Times New Roman" w:eastAsia="Times New Roman" w:hAnsi="Times New Roman" w:cs="Times New Roman"/>
          <w:lang w:val="nl-NL"/>
        </w:rPr>
        <w:t xml:space="preserve">de gewaarwordingen </w:t>
      </w:r>
      <w:r w:rsidR="00AB5FEB">
        <w:rPr>
          <w:rFonts w:ascii="Times New Roman" w:eastAsia="Times New Roman" w:hAnsi="Times New Roman" w:cs="Times New Roman"/>
          <w:lang w:val="nl-NL"/>
        </w:rPr>
        <w:t xml:space="preserve">die worden </w:t>
      </w:r>
      <w:r w:rsidR="00822869">
        <w:rPr>
          <w:rFonts w:ascii="Times New Roman" w:eastAsia="Times New Roman" w:hAnsi="Times New Roman" w:cs="Times New Roman"/>
          <w:lang w:val="nl-NL"/>
        </w:rPr>
        <w:t>opgeroepen door</w:t>
      </w:r>
      <w:r w:rsidR="0092659F">
        <w:rPr>
          <w:rFonts w:ascii="Times New Roman" w:eastAsia="Times New Roman" w:hAnsi="Times New Roman" w:cs="Times New Roman"/>
          <w:lang w:val="nl-NL"/>
        </w:rPr>
        <w:t xml:space="preserve"> de vormelijke</w:t>
      </w:r>
      <w:r w:rsidR="00CC2459">
        <w:rPr>
          <w:rFonts w:ascii="Times New Roman" w:eastAsia="Times New Roman" w:hAnsi="Times New Roman" w:cs="Times New Roman"/>
          <w:lang w:val="nl-NL"/>
        </w:rPr>
        <w:t xml:space="preserve"> opbouw van dansbewegingen. </w:t>
      </w:r>
      <w:r w:rsidR="0069464F">
        <w:rPr>
          <w:rFonts w:ascii="Times New Roman" w:eastAsia="Times New Roman" w:hAnsi="Times New Roman" w:cs="Times New Roman"/>
          <w:lang w:val="nl-NL"/>
        </w:rPr>
        <w:t xml:space="preserve">In die zin is het stuk verwant met </w:t>
      </w:r>
      <w:r w:rsidR="0069464F" w:rsidRPr="001F64C3">
        <w:rPr>
          <w:rFonts w:ascii="Times New Roman" w:eastAsia="Times New Roman" w:hAnsi="Times New Roman" w:cs="Times New Roman"/>
          <w:i/>
          <w:lang w:val="nl-NL"/>
        </w:rPr>
        <w:t>Fase</w:t>
      </w:r>
      <w:r w:rsidR="0069464F">
        <w:rPr>
          <w:rFonts w:ascii="Times New Roman" w:eastAsia="Times New Roman" w:hAnsi="Times New Roman" w:cs="Times New Roman"/>
          <w:lang w:val="nl-NL"/>
        </w:rPr>
        <w:t>, De Keersmaeker</w:t>
      </w:r>
      <w:r w:rsidR="0069464F" w:rsidRPr="001F64C3">
        <w:rPr>
          <w:rFonts w:ascii="Times New Roman" w:eastAsia="Times New Roman" w:hAnsi="Times New Roman" w:cs="Times New Roman"/>
          <w:lang w:val="nl-NL"/>
        </w:rPr>
        <w:t xml:space="preserve">s </w:t>
      </w:r>
      <w:r w:rsidR="0069464F">
        <w:rPr>
          <w:rFonts w:ascii="Times New Roman" w:eastAsia="Times New Roman" w:hAnsi="Times New Roman" w:cs="Times New Roman"/>
          <w:lang w:val="nl-NL"/>
        </w:rPr>
        <w:t>eerste</w:t>
      </w:r>
      <w:r w:rsidR="0069464F" w:rsidRPr="001F64C3">
        <w:rPr>
          <w:rFonts w:ascii="Times New Roman" w:eastAsia="Times New Roman" w:hAnsi="Times New Roman" w:cs="Times New Roman"/>
          <w:lang w:val="nl-NL"/>
        </w:rPr>
        <w:t xml:space="preserve"> choreogra</w:t>
      </w:r>
      <w:r w:rsidR="0069464F">
        <w:rPr>
          <w:rFonts w:ascii="Times New Roman" w:eastAsia="Times New Roman" w:hAnsi="Times New Roman" w:cs="Times New Roman"/>
          <w:lang w:val="nl-NL"/>
        </w:rPr>
        <w:t>fie</w:t>
      </w:r>
      <w:r w:rsidR="0069464F" w:rsidRPr="001F64C3">
        <w:rPr>
          <w:rFonts w:ascii="Times New Roman" w:eastAsia="Times New Roman" w:hAnsi="Times New Roman" w:cs="Times New Roman"/>
          <w:lang w:val="nl-NL"/>
        </w:rPr>
        <w:t>,</w:t>
      </w:r>
      <w:r w:rsidR="0069464F">
        <w:rPr>
          <w:rFonts w:ascii="Times New Roman" w:eastAsia="Times New Roman" w:hAnsi="Times New Roman" w:cs="Times New Roman"/>
          <w:lang w:val="nl-NL"/>
        </w:rPr>
        <w:t xml:space="preserve"> </w:t>
      </w:r>
      <w:r w:rsidR="00AB5FEB">
        <w:rPr>
          <w:rFonts w:ascii="Times New Roman" w:eastAsia="Times New Roman" w:hAnsi="Times New Roman" w:cs="Times New Roman"/>
          <w:lang w:val="nl-NL"/>
        </w:rPr>
        <w:t>die</w:t>
      </w:r>
      <w:r w:rsidR="00822869">
        <w:rPr>
          <w:rFonts w:ascii="Times New Roman" w:eastAsia="Times New Roman" w:hAnsi="Times New Roman" w:cs="Times New Roman"/>
          <w:lang w:val="nl-NL"/>
        </w:rPr>
        <w:t xml:space="preserve"> haar belangstelling – en talent – voor str</w:t>
      </w:r>
      <w:r w:rsidR="00AB5FEB">
        <w:rPr>
          <w:rFonts w:ascii="Times New Roman" w:eastAsia="Times New Roman" w:hAnsi="Times New Roman" w:cs="Times New Roman"/>
          <w:lang w:val="nl-NL"/>
        </w:rPr>
        <w:t>akk</w:t>
      </w:r>
      <w:r w:rsidR="00822869">
        <w:rPr>
          <w:rFonts w:ascii="Times New Roman" w:eastAsia="Times New Roman" w:hAnsi="Times New Roman" w:cs="Times New Roman"/>
          <w:lang w:val="nl-NL"/>
        </w:rPr>
        <w:t xml:space="preserve">e vormelijke composities </w:t>
      </w:r>
      <w:r w:rsidR="00FB70CA">
        <w:rPr>
          <w:rFonts w:ascii="Times New Roman" w:eastAsia="Times New Roman" w:hAnsi="Times New Roman" w:cs="Times New Roman"/>
          <w:lang w:val="nl-NL"/>
        </w:rPr>
        <w:t>aan het licht bracht</w:t>
      </w:r>
      <w:r w:rsidR="00BA63E6">
        <w:rPr>
          <w:rFonts w:ascii="Times New Roman" w:eastAsia="Times New Roman" w:hAnsi="Times New Roman" w:cs="Times New Roman"/>
          <w:lang w:val="nl-NL"/>
        </w:rPr>
        <w:t xml:space="preserve">. Maar in tegenstelling tot </w:t>
      </w:r>
      <w:r w:rsidRPr="001F64C3">
        <w:rPr>
          <w:rFonts w:ascii="Times New Roman" w:eastAsia="Times New Roman" w:hAnsi="Times New Roman" w:cs="Times New Roman"/>
          <w:i/>
          <w:lang w:val="nl-NL"/>
        </w:rPr>
        <w:t>Fase</w:t>
      </w:r>
      <w:r w:rsidR="00BA63E6">
        <w:rPr>
          <w:rFonts w:ascii="Times New Roman" w:eastAsia="Times New Roman" w:hAnsi="Times New Roman" w:cs="Times New Roman"/>
          <w:lang w:val="nl-NL"/>
        </w:rPr>
        <w:t xml:space="preserve"> is </w:t>
      </w:r>
      <w:r w:rsidRPr="001F64C3">
        <w:rPr>
          <w:rFonts w:ascii="Times New Roman" w:eastAsia="Times New Roman" w:hAnsi="Times New Roman" w:cs="Times New Roman"/>
          <w:i/>
          <w:lang w:val="nl-NL"/>
        </w:rPr>
        <w:t xml:space="preserve">Rain </w:t>
      </w:r>
      <w:r w:rsidR="00BA63E6">
        <w:rPr>
          <w:rFonts w:ascii="Times New Roman" w:eastAsia="Times New Roman" w:hAnsi="Times New Roman" w:cs="Times New Roman"/>
          <w:lang w:val="nl-NL"/>
        </w:rPr>
        <w:t xml:space="preserve">ook verbonden met een </w:t>
      </w:r>
      <w:r w:rsidR="00D56C03">
        <w:rPr>
          <w:rFonts w:ascii="Times New Roman" w:eastAsia="Times New Roman" w:hAnsi="Times New Roman" w:cs="Times New Roman"/>
          <w:lang w:val="nl-NL"/>
        </w:rPr>
        <w:t>eerder</w:t>
      </w:r>
      <w:r w:rsidR="00BA63E6">
        <w:rPr>
          <w:rFonts w:ascii="Times New Roman" w:eastAsia="Times New Roman" w:hAnsi="Times New Roman" w:cs="Times New Roman"/>
          <w:lang w:val="nl-NL"/>
        </w:rPr>
        <w:t xml:space="preserve"> werk</w:t>
      </w:r>
      <w:r w:rsidR="00D56C03">
        <w:rPr>
          <w:rFonts w:ascii="Times New Roman" w:eastAsia="Times New Roman" w:hAnsi="Times New Roman" w:cs="Times New Roman"/>
          <w:lang w:val="nl-NL"/>
        </w:rPr>
        <w:t>,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Pr="001F64C3">
        <w:rPr>
          <w:rFonts w:ascii="Times New Roman" w:eastAsia="Times New Roman" w:hAnsi="Times New Roman" w:cs="Times New Roman"/>
          <w:i/>
          <w:lang w:val="nl-NL"/>
        </w:rPr>
        <w:t>In Real Time</w:t>
      </w:r>
      <w:r w:rsidR="00C64400">
        <w:rPr>
          <w:rFonts w:ascii="Times New Roman" w:eastAsia="Times New Roman" w:hAnsi="Times New Roman" w:cs="Times New Roman"/>
          <w:i/>
          <w:lang w:val="nl-NL"/>
        </w:rPr>
        <w:t xml:space="preserve"> </w:t>
      </w:r>
      <w:r w:rsidR="00C64400" w:rsidRPr="001F64C3">
        <w:rPr>
          <w:rFonts w:ascii="Times New Roman" w:eastAsia="Times New Roman" w:hAnsi="Times New Roman" w:cs="Times New Roman"/>
          <w:lang w:val="nl-NL"/>
        </w:rPr>
        <w:t>(2000)</w:t>
      </w:r>
      <w:r w:rsidR="005E391F">
        <w:rPr>
          <w:rFonts w:ascii="Times New Roman" w:eastAsia="Times New Roman" w:hAnsi="Times New Roman" w:cs="Times New Roman"/>
          <w:lang w:val="nl-NL"/>
        </w:rPr>
        <w:t>, als theatrale tegenpool</w:t>
      </w:r>
      <w:r w:rsidR="00D56C03">
        <w:rPr>
          <w:rFonts w:ascii="Times New Roman" w:eastAsia="Times New Roman" w:hAnsi="Times New Roman" w:cs="Times New Roman"/>
          <w:lang w:val="nl-NL"/>
        </w:rPr>
        <w:t>. In deze groots opgezette voorstelling experimenteer</w:t>
      </w:r>
      <w:r w:rsidR="00441C45">
        <w:rPr>
          <w:rFonts w:ascii="Times New Roman" w:eastAsia="Times New Roman" w:hAnsi="Times New Roman" w:cs="Times New Roman"/>
          <w:lang w:val="nl-NL"/>
        </w:rPr>
        <w:t>de</w:t>
      </w:r>
      <w:r w:rsidR="00D56C03">
        <w:rPr>
          <w:rFonts w:ascii="Times New Roman" w:eastAsia="Times New Roman" w:hAnsi="Times New Roman" w:cs="Times New Roman"/>
          <w:lang w:val="nl-NL"/>
        </w:rPr>
        <w:t xml:space="preserve"> 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De Keersmaeker, in </w:t>
      </w:r>
      <w:r w:rsidR="00D56C03">
        <w:rPr>
          <w:rFonts w:ascii="Times New Roman" w:eastAsia="Times New Roman" w:hAnsi="Times New Roman" w:cs="Times New Roman"/>
          <w:lang w:val="nl-NL"/>
        </w:rPr>
        <w:t>samenwerking met de acteurs van het Belgische theatergezelschap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tg STAN </w:t>
      </w:r>
      <w:r w:rsidR="00D56C03">
        <w:rPr>
          <w:rFonts w:ascii="Times New Roman" w:eastAsia="Times New Roman" w:hAnsi="Times New Roman" w:cs="Times New Roman"/>
          <w:lang w:val="nl-NL"/>
        </w:rPr>
        <w:t>en de muzikanten van de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et</w:t>
      </w:r>
      <w:r w:rsidR="00441C45">
        <w:rPr>
          <w:rFonts w:ascii="Times New Roman" w:eastAsia="Times New Roman" w:hAnsi="Times New Roman" w:cs="Times New Roman"/>
          <w:lang w:val="nl-NL"/>
        </w:rPr>
        <w:t>no</w:t>
      </w:r>
      <w:r w:rsidR="00D56C03">
        <w:rPr>
          <w:rFonts w:ascii="Times New Roman" w:eastAsia="Times New Roman" w:hAnsi="Times New Roman" w:cs="Times New Roman"/>
          <w:lang w:val="nl-NL"/>
        </w:rPr>
        <w:t>jazz</w:t>
      </w:r>
      <w:r w:rsidR="0045585C">
        <w:rPr>
          <w:rFonts w:ascii="Times New Roman" w:eastAsia="Times New Roman" w:hAnsi="Times New Roman" w:cs="Times New Roman"/>
          <w:lang w:val="nl-NL"/>
        </w:rPr>
        <w:t>-groep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AKA Moon, </w:t>
      </w:r>
      <w:r w:rsidR="00600796">
        <w:rPr>
          <w:rFonts w:ascii="Times New Roman" w:eastAsia="Times New Roman" w:hAnsi="Times New Roman" w:cs="Times New Roman"/>
          <w:lang w:val="nl-NL"/>
        </w:rPr>
        <w:t xml:space="preserve">met een </w:t>
      </w:r>
      <w:r w:rsidRPr="001F64C3">
        <w:rPr>
          <w:rFonts w:ascii="Times New Roman" w:eastAsia="Times New Roman" w:hAnsi="Times New Roman" w:cs="Times New Roman"/>
          <w:lang w:val="nl-NL"/>
        </w:rPr>
        <w:t>hybrid</w:t>
      </w:r>
      <w:r w:rsidR="00600796">
        <w:rPr>
          <w:rFonts w:ascii="Times New Roman" w:eastAsia="Times New Roman" w:hAnsi="Times New Roman" w:cs="Times New Roman"/>
          <w:lang w:val="nl-NL"/>
        </w:rPr>
        <w:t xml:space="preserve">e vorm van dans en theater, </w:t>
      </w:r>
      <w:r w:rsidR="0001464D">
        <w:rPr>
          <w:rFonts w:ascii="Times New Roman" w:eastAsia="Times New Roman" w:hAnsi="Times New Roman" w:cs="Times New Roman"/>
          <w:lang w:val="nl-NL"/>
        </w:rPr>
        <w:t>w</w:t>
      </w:r>
      <w:r w:rsidR="00600796">
        <w:rPr>
          <w:rFonts w:ascii="Times New Roman" w:eastAsia="Times New Roman" w:hAnsi="Times New Roman" w:cs="Times New Roman"/>
          <w:lang w:val="nl-NL"/>
        </w:rPr>
        <w:t xml:space="preserve">aarbij </w:t>
      </w:r>
      <w:r w:rsidR="005E391F">
        <w:rPr>
          <w:rFonts w:ascii="Times New Roman" w:eastAsia="Times New Roman" w:hAnsi="Times New Roman" w:cs="Times New Roman"/>
          <w:lang w:val="nl-NL"/>
        </w:rPr>
        <w:t xml:space="preserve">ook nog </w:t>
      </w:r>
      <w:r w:rsidR="00600796">
        <w:rPr>
          <w:rFonts w:ascii="Times New Roman" w:eastAsia="Times New Roman" w:hAnsi="Times New Roman" w:cs="Times New Roman"/>
          <w:lang w:val="nl-NL"/>
        </w:rPr>
        <w:t xml:space="preserve">verschillende </w:t>
      </w:r>
      <w:r w:rsidR="00600796" w:rsidRPr="005F258B">
        <w:rPr>
          <w:rFonts w:ascii="Times New Roman" w:eastAsia="Times New Roman" w:hAnsi="Times New Roman" w:cs="Times New Roman"/>
          <w:lang w:val="nl-NL"/>
        </w:rPr>
        <w:t>soorten</w:t>
      </w:r>
      <w:r w:rsidR="00600796">
        <w:rPr>
          <w:rFonts w:ascii="Times New Roman" w:eastAsia="Times New Roman" w:hAnsi="Times New Roman" w:cs="Times New Roman"/>
          <w:lang w:val="nl-NL"/>
        </w:rPr>
        <w:t xml:space="preserve"> gesproken tekst, livemuziek</w:t>
      </w:r>
      <w:r w:rsidR="005C7085">
        <w:rPr>
          <w:rFonts w:ascii="Times New Roman" w:eastAsia="Times New Roman" w:hAnsi="Times New Roman" w:cs="Times New Roman"/>
          <w:lang w:val="nl-NL"/>
        </w:rPr>
        <w:t xml:space="preserve"> en </w:t>
      </w:r>
      <w:r w:rsidR="00600796">
        <w:rPr>
          <w:rFonts w:ascii="Times New Roman" w:eastAsia="Times New Roman" w:hAnsi="Times New Roman" w:cs="Times New Roman"/>
          <w:lang w:val="nl-NL"/>
        </w:rPr>
        <w:t>filmprojectie</w:t>
      </w:r>
      <w:r w:rsidR="0001464D">
        <w:rPr>
          <w:rFonts w:ascii="Times New Roman" w:eastAsia="Times New Roman" w:hAnsi="Times New Roman" w:cs="Times New Roman"/>
          <w:lang w:val="nl-NL"/>
        </w:rPr>
        <w:t xml:space="preserve"> aan bod kwamen</w:t>
      </w:r>
      <w:r w:rsidR="00600796">
        <w:rPr>
          <w:rFonts w:ascii="Times New Roman" w:eastAsia="Times New Roman" w:hAnsi="Times New Roman" w:cs="Times New Roman"/>
          <w:lang w:val="nl-NL"/>
        </w:rPr>
        <w:t xml:space="preserve"> </w:t>
      </w:r>
      <w:r w:rsidR="005C7085">
        <w:rPr>
          <w:rFonts w:ascii="Times New Roman" w:eastAsia="Times New Roman" w:hAnsi="Times New Roman" w:cs="Times New Roman"/>
          <w:lang w:val="nl-NL"/>
        </w:rPr>
        <w:t xml:space="preserve">– heterogene </w:t>
      </w:r>
      <w:r w:rsidR="0015078E">
        <w:rPr>
          <w:rFonts w:ascii="Times New Roman" w:eastAsia="Times New Roman" w:hAnsi="Times New Roman" w:cs="Times New Roman"/>
          <w:lang w:val="nl-NL"/>
        </w:rPr>
        <w:t>uit</w:t>
      </w:r>
      <w:r w:rsidR="00FE5CF2">
        <w:rPr>
          <w:rFonts w:ascii="Times New Roman" w:eastAsia="Times New Roman" w:hAnsi="Times New Roman" w:cs="Times New Roman"/>
          <w:lang w:val="nl-NL"/>
        </w:rPr>
        <w:t>drukk</w:t>
      </w:r>
      <w:r w:rsidR="0015078E">
        <w:rPr>
          <w:rFonts w:ascii="Times New Roman" w:eastAsia="Times New Roman" w:hAnsi="Times New Roman" w:cs="Times New Roman"/>
          <w:lang w:val="nl-NL"/>
        </w:rPr>
        <w:t>ing</w:t>
      </w:r>
      <w:r w:rsidR="00FE5CF2">
        <w:rPr>
          <w:rFonts w:ascii="Times New Roman" w:eastAsia="Times New Roman" w:hAnsi="Times New Roman" w:cs="Times New Roman"/>
          <w:lang w:val="nl-NL"/>
        </w:rPr>
        <w:t>svorm</w:t>
      </w:r>
      <w:r w:rsidR="0015078E">
        <w:rPr>
          <w:rFonts w:ascii="Times New Roman" w:eastAsia="Times New Roman" w:hAnsi="Times New Roman" w:cs="Times New Roman"/>
          <w:lang w:val="nl-NL"/>
        </w:rPr>
        <w:t>en</w:t>
      </w:r>
      <w:r w:rsidR="005C7085">
        <w:rPr>
          <w:rFonts w:ascii="Times New Roman" w:eastAsia="Times New Roman" w:hAnsi="Times New Roman" w:cs="Times New Roman"/>
          <w:lang w:val="nl-NL"/>
        </w:rPr>
        <w:t xml:space="preserve"> waaruit slechts een deel van het dansmateriaal van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Pr="001F64C3">
        <w:rPr>
          <w:rFonts w:ascii="Times New Roman" w:eastAsia="Times New Roman" w:hAnsi="Times New Roman" w:cs="Times New Roman"/>
          <w:i/>
          <w:lang w:val="nl-NL"/>
        </w:rPr>
        <w:t xml:space="preserve">Rain </w:t>
      </w:r>
      <w:r w:rsidR="005C7085">
        <w:rPr>
          <w:rFonts w:ascii="Times New Roman" w:eastAsia="Times New Roman" w:hAnsi="Times New Roman" w:cs="Times New Roman"/>
          <w:lang w:val="nl-NL"/>
        </w:rPr>
        <w:t>z</w:t>
      </w:r>
      <w:r w:rsidR="0015078E">
        <w:rPr>
          <w:rFonts w:ascii="Times New Roman" w:eastAsia="Times New Roman" w:hAnsi="Times New Roman" w:cs="Times New Roman"/>
          <w:lang w:val="nl-NL"/>
        </w:rPr>
        <w:t>ou</w:t>
      </w:r>
      <w:r w:rsidR="005C7085">
        <w:rPr>
          <w:rFonts w:ascii="Times New Roman" w:eastAsia="Times New Roman" w:hAnsi="Times New Roman" w:cs="Times New Roman"/>
          <w:lang w:val="nl-NL"/>
        </w:rPr>
        <w:t xml:space="preserve"> ontstaan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. </w:t>
      </w:r>
      <w:r w:rsidRPr="001F64C3">
        <w:rPr>
          <w:rFonts w:ascii="Times New Roman" w:eastAsia="Times New Roman" w:hAnsi="Times New Roman" w:cs="Times New Roman"/>
          <w:i/>
          <w:lang w:val="nl-NL"/>
        </w:rPr>
        <w:t>In Real Time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8E3DF9">
        <w:rPr>
          <w:rFonts w:ascii="Times New Roman" w:eastAsia="Times New Roman" w:hAnsi="Times New Roman" w:cs="Times New Roman"/>
          <w:lang w:val="nl-NL"/>
        </w:rPr>
        <w:t xml:space="preserve">eindigde met </w:t>
      </w:r>
      <w:r w:rsidR="00754806">
        <w:rPr>
          <w:rFonts w:ascii="Times New Roman" w:eastAsia="Times New Roman" w:hAnsi="Times New Roman" w:cs="Times New Roman"/>
          <w:lang w:val="nl-NL"/>
        </w:rPr>
        <w:t>een</w:t>
      </w:r>
      <w:r w:rsidR="008E3DF9">
        <w:rPr>
          <w:rFonts w:ascii="Times New Roman" w:eastAsia="Times New Roman" w:hAnsi="Times New Roman" w:cs="Times New Roman"/>
          <w:lang w:val="nl-NL"/>
        </w:rPr>
        <w:t xml:space="preserve"> zin</w:t>
      </w:r>
      <w:r w:rsidR="00084018">
        <w:rPr>
          <w:rFonts w:ascii="Times New Roman" w:eastAsia="Times New Roman" w:hAnsi="Times New Roman" w:cs="Times New Roman"/>
          <w:lang w:val="nl-NL"/>
        </w:rPr>
        <w:t xml:space="preserve"> </w:t>
      </w:r>
      <w:r w:rsidR="00754806">
        <w:rPr>
          <w:rFonts w:ascii="Times New Roman" w:eastAsia="Times New Roman" w:hAnsi="Times New Roman" w:cs="Times New Roman"/>
          <w:lang w:val="nl-NL"/>
        </w:rPr>
        <w:t>van de Nederlandse theatermaker en auteur</w:t>
      </w:r>
      <w:r w:rsidR="00754806" w:rsidRPr="001F64C3">
        <w:rPr>
          <w:rFonts w:ascii="Times New Roman" w:eastAsia="Times New Roman" w:hAnsi="Times New Roman" w:cs="Times New Roman"/>
          <w:lang w:val="nl-NL"/>
        </w:rPr>
        <w:t xml:space="preserve"> Gerardjan Rijnders</w:t>
      </w:r>
      <w:r w:rsidR="00754806">
        <w:rPr>
          <w:rFonts w:ascii="Times New Roman" w:eastAsia="Times New Roman" w:hAnsi="Times New Roman" w:cs="Times New Roman"/>
          <w:lang w:val="nl-NL"/>
        </w:rPr>
        <w:t> :</w:t>
      </w:r>
      <w:r w:rsidR="00754806"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084018" w:rsidRPr="001F64C3">
        <w:rPr>
          <w:rFonts w:ascii="Times New Roman" w:eastAsia="Times New Roman" w:hAnsi="Times New Roman" w:cs="Times New Roman"/>
          <w:lang w:val="nl-NL"/>
        </w:rPr>
        <w:t>“I</w:t>
      </w:r>
      <w:r w:rsidR="00084018">
        <w:rPr>
          <w:rFonts w:ascii="Times New Roman" w:eastAsia="Times New Roman" w:hAnsi="Times New Roman" w:cs="Times New Roman"/>
          <w:lang w:val="nl-NL"/>
        </w:rPr>
        <w:t>k hoop dat het morgen niet regent”</w:t>
      </w:r>
      <w:r w:rsidR="00E81E83">
        <w:rPr>
          <w:rFonts w:ascii="Times New Roman" w:eastAsia="Times New Roman" w:hAnsi="Times New Roman" w:cs="Times New Roman"/>
          <w:lang w:val="nl-NL"/>
        </w:rPr>
        <w:t xml:space="preserve"> (</w:t>
      </w:r>
      <w:r w:rsidR="00677A3E">
        <w:rPr>
          <w:rFonts w:ascii="Times New Roman" w:eastAsia="Times New Roman" w:hAnsi="Times New Roman" w:cs="Times New Roman"/>
          <w:lang w:val="nl-NL"/>
        </w:rPr>
        <w:t>“</w:t>
      </w:r>
      <w:r w:rsidR="00E81E83">
        <w:rPr>
          <w:rFonts w:ascii="Times New Roman" w:eastAsia="Times New Roman" w:hAnsi="Times New Roman" w:cs="Times New Roman"/>
        </w:rPr>
        <w:t>I hope it’s not going to rain tomorrow”)</w:t>
      </w:r>
      <w:r w:rsidR="008E3DF9">
        <w:rPr>
          <w:rFonts w:ascii="Times New Roman" w:eastAsia="Times New Roman" w:hAnsi="Times New Roman" w:cs="Times New Roman"/>
          <w:lang w:val="nl-NL"/>
        </w:rPr>
        <w:t xml:space="preserve"> </w:t>
      </w:r>
      <w:r w:rsidR="001B3F4D">
        <w:rPr>
          <w:rFonts w:ascii="Times New Roman" w:eastAsia="Times New Roman" w:hAnsi="Times New Roman" w:cs="Times New Roman"/>
          <w:lang w:val="nl-NL"/>
        </w:rPr>
        <w:t>– en de titel van deze voorstelling is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1B3F4D" w:rsidRPr="001B3F4D">
        <w:rPr>
          <w:rFonts w:ascii="Times New Roman" w:eastAsia="Times New Roman" w:hAnsi="Times New Roman" w:cs="Times New Roman"/>
          <w:i/>
          <w:lang w:val="nl-NL"/>
        </w:rPr>
        <w:t>Rain</w:t>
      </w:r>
      <w:r w:rsidR="001B3F4D">
        <w:rPr>
          <w:rFonts w:ascii="Times New Roman" w:eastAsia="Times New Roman" w:hAnsi="Times New Roman" w:cs="Times New Roman"/>
          <w:lang w:val="nl-NL"/>
        </w:rPr>
        <w:t>.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F50713">
        <w:rPr>
          <w:rFonts w:ascii="Times New Roman" w:eastAsia="Times New Roman" w:hAnsi="Times New Roman" w:cs="Times New Roman"/>
          <w:lang w:val="nl-NL"/>
        </w:rPr>
        <w:t xml:space="preserve">Een van de bronnen bij het maken van </w:t>
      </w:r>
      <w:r w:rsidR="00297655">
        <w:rPr>
          <w:rFonts w:ascii="Times New Roman" w:eastAsia="Times New Roman" w:hAnsi="Times New Roman" w:cs="Times New Roman"/>
          <w:lang w:val="nl-NL"/>
        </w:rPr>
        <w:t>dit</w:t>
      </w:r>
      <w:r w:rsidR="00F50713">
        <w:rPr>
          <w:rFonts w:ascii="Times New Roman" w:eastAsia="Times New Roman" w:hAnsi="Times New Roman" w:cs="Times New Roman"/>
          <w:lang w:val="nl-NL"/>
        </w:rPr>
        <w:t xml:space="preserve"> </w:t>
      </w:r>
      <w:r w:rsidR="005F258B">
        <w:rPr>
          <w:rFonts w:ascii="Times New Roman" w:eastAsia="Times New Roman" w:hAnsi="Times New Roman" w:cs="Times New Roman"/>
          <w:lang w:val="nl-NL"/>
        </w:rPr>
        <w:t xml:space="preserve">grootschalig </w:t>
      </w:r>
      <w:r w:rsidR="00F50713">
        <w:rPr>
          <w:rFonts w:ascii="Times New Roman" w:eastAsia="Times New Roman" w:hAnsi="Times New Roman" w:cs="Times New Roman"/>
          <w:lang w:val="nl-NL"/>
        </w:rPr>
        <w:t xml:space="preserve">samengaan van </w:t>
      </w:r>
      <w:r w:rsidR="00F50713" w:rsidRPr="001F64C3">
        <w:rPr>
          <w:rFonts w:ascii="Times New Roman" w:eastAsia="Times New Roman" w:hAnsi="Times New Roman" w:cs="Times New Roman"/>
          <w:lang w:val="nl-NL"/>
        </w:rPr>
        <w:t>theater</w:t>
      </w:r>
      <w:r w:rsidR="00F50713">
        <w:rPr>
          <w:rFonts w:ascii="Times New Roman" w:eastAsia="Times New Roman" w:hAnsi="Times New Roman" w:cs="Times New Roman"/>
          <w:lang w:val="nl-NL"/>
        </w:rPr>
        <w:t>, dans en jazz was</w:t>
      </w:r>
      <w:r w:rsidRPr="001F64C3">
        <w:rPr>
          <w:rFonts w:ascii="Times New Roman" w:eastAsia="Times New Roman" w:hAnsi="Times New Roman" w:cs="Times New Roman"/>
          <w:i/>
          <w:lang w:val="nl-NL"/>
        </w:rPr>
        <w:t xml:space="preserve"> </w:t>
      </w:r>
      <w:r w:rsidR="00F50713">
        <w:rPr>
          <w:rFonts w:ascii="Times New Roman" w:eastAsia="Times New Roman" w:hAnsi="Times New Roman" w:cs="Times New Roman"/>
          <w:lang w:val="nl-NL"/>
        </w:rPr>
        <w:t>een roman van de Nieuw-Zeelandse schrijfster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Kirsty Gunn,</w:t>
      </w:r>
      <w:r w:rsidR="00297655"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297655" w:rsidRPr="001F64C3">
        <w:rPr>
          <w:rFonts w:ascii="Times New Roman" w:eastAsia="Times New Roman" w:hAnsi="Times New Roman" w:cs="Times New Roman"/>
          <w:i/>
          <w:lang w:val="nl-NL"/>
        </w:rPr>
        <w:t>Rain</w:t>
      </w:r>
      <w:r w:rsidR="00297655" w:rsidRPr="001F64C3">
        <w:rPr>
          <w:rFonts w:ascii="Times New Roman" w:eastAsia="Times New Roman" w:hAnsi="Times New Roman" w:cs="Times New Roman"/>
          <w:lang w:val="nl-NL"/>
        </w:rPr>
        <w:t xml:space="preserve"> (1994),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7100D8">
        <w:rPr>
          <w:rFonts w:ascii="Times New Roman" w:eastAsia="Times New Roman" w:hAnsi="Times New Roman" w:cs="Times New Roman"/>
          <w:lang w:val="nl-NL"/>
        </w:rPr>
        <w:t>aan</w:t>
      </w:r>
      <w:r w:rsidR="00297655">
        <w:rPr>
          <w:rFonts w:ascii="Times New Roman" w:eastAsia="Times New Roman" w:hAnsi="Times New Roman" w:cs="Times New Roman"/>
          <w:lang w:val="nl-NL"/>
        </w:rPr>
        <w:t>gebracht door</w:t>
      </w:r>
      <w:r w:rsidR="00F50713">
        <w:rPr>
          <w:rFonts w:ascii="Times New Roman" w:eastAsia="Times New Roman" w:hAnsi="Times New Roman" w:cs="Times New Roman"/>
          <w:lang w:val="nl-NL"/>
        </w:rPr>
        <w:t xml:space="preserve"> danseres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Ursula Robb</w:t>
      </w:r>
      <w:r w:rsidR="00F50713">
        <w:rPr>
          <w:rFonts w:ascii="Times New Roman" w:eastAsia="Times New Roman" w:hAnsi="Times New Roman" w:cs="Times New Roman"/>
          <w:lang w:val="nl-NL"/>
        </w:rPr>
        <w:t xml:space="preserve">. De tekst beschrijft </w:t>
      </w:r>
      <w:r w:rsidR="00E81E83">
        <w:rPr>
          <w:rFonts w:ascii="Times New Roman" w:eastAsia="Times New Roman" w:hAnsi="Times New Roman" w:cs="Times New Roman"/>
          <w:lang w:val="nl-NL"/>
        </w:rPr>
        <w:t>reanimatie</w:t>
      </w:r>
      <w:r w:rsidR="00F50713">
        <w:rPr>
          <w:rFonts w:ascii="Times New Roman" w:eastAsia="Times New Roman" w:hAnsi="Times New Roman" w:cs="Times New Roman"/>
          <w:lang w:val="nl-NL"/>
        </w:rPr>
        <w:t>technieken</w:t>
      </w:r>
      <w:r w:rsidR="000C1F6B">
        <w:rPr>
          <w:rFonts w:ascii="Times New Roman" w:eastAsia="Times New Roman" w:hAnsi="Times New Roman" w:cs="Times New Roman"/>
          <w:lang w:val="nl-NL"/>
        </w:rPr>
        <w:t xml:space="preserve"> </w:t>
      </w:r>
      <w:r w:rsidR="00C40145">
        <w:rPr>
          <w:rFonts w:ascii="Times New Roman" w:eastAsia="Times New Roman" w:hAnsi="Times New Roman" w:cs="Times New Roman"/>
          <w:lang w:val="nl-NL"/>
        </w:rPr>
        <w:t xml:space="preserve">vanuit het </w:t>
      </w:r>
      <w:r w:rsidR="0081541C">
        <w:rPr>
          <w:rFonts w:ascii="Times New Roman" w:eastAsia="Times New Roman" w:hAnsi="Times New Roman" w:cs="Times New Roman"/>
          <w:lang w:val="nl-NL"/>
        </w:rPr>
        <w:t>perspectief</w:t>
      </w:r>
      <w:r w:rsidR="00C40145">
        <w:rPr>
          <w:rFonts w:ascii="Times New Roman" w:eastAsia="Times New Roman" w:hAnsi="Times New Roman" w:cs="Times New Roman"/>
          <w:lang w:val="nl-NL"/>
        </w:rPr>
        <w:t xml:space="preserve"> van een jonge vrouw die haar jongere broer probeert te </w:t>
      </w:r>
      <w:r w:rsidR="00E81E83">
        <w:rPr>
          <w:rFonts w:ascii="Times New Roman" w:eastAsia="Times New Roman" w:hAnsi="Times New Roman" w:cs="Times New Roman"/>
          <w:lang w:val="nl-NL"/>
        </w:rPr>
        <w:t xml:space="preserve">redden </w:t>
      </w:r>
      <w:r w:rsidR="00C40145">
        <w:rPr>
          <w:rFonts w:ascii="Times New Roman" w:eastAsia="Times New Roman" w:hAnsi="Times New Roman" w:cs="Times New Roman"/>
          <w:lang w:val="nl-NL"/>
        </w:rPr>
        <w:t xml:space="preserve">nadat hij </w:t>
      </w:r>
      <w:r w:rsidR="0081541C">
        <w:rPr>
          <w:rFonts w:ascii="Times New Roman" w:eastAsia="Times New Roman" w:hAnsi="Times New Roman" w:cs="Times New Roman"/>
          <w:lang w:val="nl-NL"/>
        </w:rPr>
        <w:t>verdronken</w:t>
      </w:r>
      <w:r w:rsidR="00C40145">
        <w:rPr>
          <w:rFonts w:ascii="Times New Roman" w:eastAsia="Times New Roman" w:hAnsi="Times New Roman" w:cs="Times New Roman"/>
          <w:lang w:val="nl-NL"/>
        </w:rPr>
        <w:t xml:space="preserve"> </w:t>
      </w:r>
      <w:r w:rsidR="00216A95">
        <w:rPr>
          <w:rFonts w:ascii="Times New Roman" w:eastAsia="Times New Roman" w:hAnsi="Times New Roman" w:cs="Times New Roman"/>
          <w:lang w:val="nl-NL"/>
        </w:rPr>
        <w:t xml:space="preserve">is </w:t>
      </w:r>
      <w:r w:rsidR="00C40145">
        <w:rPr>
          <w:rFonts w:ascii="Times New Roman" w:eastAsia="Times New Roman" w:hAnsi="Times New Roman" w:cs="Times New Roman"/>
          <w:lang w:val="nl-NL"/>
        </w:rPr>
        <w:t xml:space="preserve">in een meer. 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De Keersmaeker </w:t>
      </w:r>
      <w:r w:rsidR="00312A34">
        <w:rPr>
          <w:rFonts w:ascii="Times New Roman" w:eastAsia="Times New Roman" w:hAnsi="Times New Roman" w:cs="Times New Roman"/>
          <w:lang w:val="nl-NL"/>
        </w:rPr>
        <w:t>zei</w:t>
      </w:r>
      <w:r w:rsidR="00C40145">
        <w:rPr>
          <w:rFonts w:ascii="Times New Roman" w:eastAsia="Times New Roman" w:hAnsi="Times New Roman" w:cs="Times New Roman"/>
          <w:lang w:val="nl-NL"/>
        </w:rPr>
        <w:t xml:space="preserve"> mij </w:t>
      </w:r>
      <w:r w:rsidR="00312A34">
        <w:rPr>
          <w:rFonts w:ascii="Times New Roman" w:eastAsia="Times New Roman" w:hAnsi="Times New Roman" w:cs="Times New Roman"/>
          <w:lang w:val="nl-NL"/>
        </w:rPr>
        <w:t xml:space="preserve">daarover </w:t>
      </w:r>
      <w:r w:rsidR="00C40145">
        <w:rPr>
          <w:rFonts w:ascii="Times New Roman" w:eastAsia="Times New Roman" w:hAnsi="Times New Roman" w:cs="Times New Roman"/>
          <w:lang w:val="nl-NL"/>
        </w:rPr>
        <w:t>het volgende tijdens een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interview:</w:t>
      </w:r>
    </w:p>
    <w:p w14:paraId="645D7B78" w14:textId="323F4F4A" w:rsidR="00A153C0" w:rsidRPr="001F64C3" w:rsidRDefault="000C4629" w:rsidP="001A7EAB">
      <w:pPr>
        <w:pStyle w:val="normal0"/>
        <w:spacing w:before="120" w:after="120" w:line="276" w:lineRule="auto"/>
        <w:ind w:left="720"/>
        <w:rPr>
          <w:lang w:val="nl-NL"/>
        </w:rPr>
      </w:pPr>
      <w:r>
        <w:rPr>
          <w:rFonts w:ascii="Times New Roman" w:eastAsia="Times New Roman" w:hAnsi="Times New Roman" w:cs="Times New Roman"/>
          <w:lang w:val="nl-NL"/>
        </w:rPr>
        <w:t>W</w:t>
      </w:r>
      <w:r w:rsidR="006C5DB3" w:rsidRPr="001F64C3">
        <w:rPr>
          <w:rFonts w:ascii="Times New Roman" w:eastAsia="Times New Roman" w:hAnsi="Times New Roman" w:cs="Times New Roman"/>
          <w:lang w:val="nl-NL"/>
        </w:rPr>
        <w:t xml:space="preserve">at </w:t>
      </w:r>
      <w:r>
        <w:rPr>
          <w:rFonts w:ascii="Times New Roman" w:eastAsia="Times New Roman" w:hAnsi="Times New Roman" w:cs="Times New Roman"/>
          <w:lang w:val="nl-NL"/>
        </w:rPr>
        <w:t xml:space="preserve">mij in die tekst aantrok, is de subtiele </w:t>
      </w:r>
      <w:r w:rsidR="00571138">
        <w:rPr>
          <w:rFonts w:ascii="Times New Roman" w:eastAsia="Times New Roman" w:hAnsi="Times New Roman" w:cs="Times New Roman"/>
          <w:lang w:val="nl-NL"/>
        </w:rPr>
        <w:t xml:space="preserve">overgang van een </w:t>
      </w:r>
      <w:r w:rsidR="006C5DB3" w:rsidRPr="001F64C3">
        <w:rPr>
          <w:rFonts w:ascii="Times New Roman" w:eastAsia="Times New Roman" w:hAnsi="Times New Roman" w:cs="Times New Roman"/>
          <w:lang w:val="nl-NL"/>
        </w:rPr>
        <w:t>objecti</w:t>
      </w:r>
      <w:r w:rsidR="00571138">
        <w:rPr>
          <w:rFonts w:ascii="Times New Roman" w:eastAsia="Times New Roman" w:hAnsi="Times New Roman" w:cs="Times New Roman"/>
          <w:lang w:val="nl-NL"/>
        </w:rPr>
        <w:t xml:space="preserve">eve medische omschrijving naar </w:t>
      </w:r>
      <w:r w:rsidR="00BF7BA6">
        <w:rPr>
          <w:rFonts w:ascii="Times New Roman" w:eastAsia="Times New Roman" w:hAnsi="Times New Roman" w:cs="Times New Roman"/>
          <w:lang w:val="nl-NL"/>
        </w:rPr>
        <w:t>het</w:t>
      </w:r>
      <w:r w:rsidR="00571138">
        <w:rPr>
          <w:rFonts w:ascii="Times New Roman" w:eastAsia="Times New Roman" w:hAnsi="Times New Roman" w:cs="Times New Roman"/>
          <w:lang w:val="nl-NL"/>
        </w:rPr>
        <w:t xml:space="preserve"> </w:t>
      </w:r>
      <w:r w:rsidR="006C5DB3" w:rsidRPr="001F64C3">
        <w:rPr>
          <w:rFonts w:ascii="Times New Roman" w:eastAsia="Times New Roman" w:hAnsi="Times New Roman" w:cs="Times New Roman"/>
          <w:lang w:val="nl-NL"/>
        </w:rPr>
        <w:t>intens</w:t>
      </w:r>
      <w:r w:rsidR="0051535B">
        <w:rPr>
          <w:rFonts w:ascii="Times New Roman" w:eastAsia="Times New Roman" w:hAnsi="Times New Roman" w:cs="Times New Roman"/>
          <w:lang w:val="nl-NL"/>
        </w:rPr>
        <w:t xml:space="preserve"> </w:t>
      </w:r>
      <w:r w:rsidR="006C5DB3" w:rsidRPr="001F64C3">
        <w:rPr>
          <w:rFonts w:ascii="Times New Roman" w:eastAsia="Times New Roman" w:hAnsi="Times New Roman" w:cs="Times New Roman"/>
          <w:lang w:val="nl-NL"/>
        </w:rPr>
        <w:t>emotion</w:t>
      </w:r>
      <w:r w:rsidR="00571138">
        <w:rPr>
          <w:rFonts w:ascii="Times New Roman" w:eastAsia="Times New Roman" w:hAnsi="Times New Roman" w:cs="Times New Roman"/>
          <w:lang w:val="nl-NL"/>
        </w:rPr>
        <w:t>e</w:t>
      </w:r>
      <w:r w:rsidR="00BF7BA6">
        <w:rPr>
          <w:rFonts w:ascii="Times New Roman" w:eastAsia="Times New Roman" w:hAnsi="Times New Roman" w:cs="Times New Roman"/>
          <w:lang w:val="nl-NL"/>
        </w:rPr>
        <w:t>l</w:t>
      </w:r>
      <w:r w:rsidR="007A798A">
        <w:rPr>
          <w:rFonts w:ascii="Times New Roman" w:eastAsia="Times New Roman" w:hAnsi="Times New Roman" w:cs="Times New Roman"/>
          <w:lang w:val="nl-NL"/>
        </w:rPr>
        <w:t>e</w:t>
      </w:r>
      <w:r w:rsidR="006C5DB3"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BF7BA6">
        <w:rPr>
          <w:rFonts w:ascii="Times New Roman" w:eastAsia="Times New Roman" w:hAnsi="Times New Roman" w:cs="Times New Roman"/>
          <w:lang w:val="nl-NL"/>
        </w:rPr>
        <w:t xml:space="preserve">besef dat het leven verloren is en dat het onmogelijk is de dierbare </w:t>
      </w:r>
      <w:r w:rsidR="00CA062C">
        <w:rPr>
          <w:rFonts w:ascii="Times New Roman" w:eastAsia="Times New Roman" w:hAnsi="Times New Roman" w:cs="Times New Roman"/>
          <w:lang w:val="nl-NL"/>
        </w:rPr>
        <w:t xml:space="preserve">persoon </w:t>
      </w:r>
      <w:r w:rsidR="00BF7BA6">
        <w:rPr>
          <w:rFonts w:ascii="Times New Roman" w:eastAsia="Times New Roman" w:hAnsi="Times New Roman" w:cs="Times New Roman"/>
          <w:lang w:val="nl-NL"/>
        </w:rPr>
        <w:t xml:space="preserve">terug tot leven te wekken. </w:t>
      </w:r>
      <w:r w:rsidR="005C4FEC">
        <w:rPr>
          <w:rFonts w:ascii="Times New Roman" w:eastAsia="Times New Roman" w:hAnsi="Times New Roman" w:cs="Times New Roman"/>
          <w:lang w:val="nl-NL"/>
        </w:rPr>
        <w:t xml:space="preserve">Door het verdrinken </w:t>
      </w:r>
      <w:r w:rsidR="000D6685" w:rsidRPr="000D6685">
        <w:rPr>
          <w:rFonts w:ascii="Times New Roman" w:eastAsia="Times New Roman" w:hAnsi="Times New Roman" w:cs="Times New Roman"/>
          <w:lang w:val="nl-NL"/>
        </w:rPr>
        <w:t>krijgt</w:t>
      </w:r>
      <w:r w:rsidR="007706B1">
        <w:rPr>
          <w:rFonts w:ascii="Times New Roman" w:eastAsia="Times New Roman" w:hAnsi="Times New Roman" w:cs="Times New Roman"/>
          <w:lang w:val="nl-NL"/>
        </w:rPr>
        <w:t xml:space="preserve"> water </w:t>
      </w:r>
      <w:r w:rsidR="00216A95">
        <w:rPr>
          <w:rFonts w:ascii="Times New Roman" w:eastAsia="Times New Roman" w:hAnsi="Times New Roman" w:cs="Times New Roman"/>
          <w:lang w:val="nl-NL"/>
        </w:rPr>
        <w:t>een</w:t>
      </w:r>
      <w:r w:rsidR="007706B1">
        <w:rPr>
          <w:rFonts w:ascii="Times New Roman" w:eastAsia="Times New Roman" w:hAnsi="Times New Roman" w:cs="Times New Roman"/>
          <w:lang w:val="nl-NL"/>
        </w:rPr>
        <w:t xml:space="preserve"> </w:t>
      </w:r>
      <w:r w:rsidR="007C6DD3">
        <w:rPr>
          <w:rFonts w:ascii="Times New Roman" w:eastAsia="Times New Roman" w:hAnsi="Times New Roman" w:cs="Times New Roman"/>
          <w:lang w:val="nl-NL"/>
        </w:rPr>
        <w:t xml:space="preserve">betekenis van </w:t>
      </w:r>
      <w:r w:rsidR="007706B1">
        <w:rPr>
          <w:rFonts w:ascii="Times New Roman" w:eastAsia="Times New Roman" w:hAnsi="Times New Roman" w:cs="Times New Roman"/>
          <w:lang w:val="nl-NL"/>
        </w:rPr>
        <w:t xml:space="preserve">‘stroming’, </w:t>
      </w:r>
      <w:r w:rsidR="007D4C41">
        <w:rPr>
          <w:rFonts w:ascii="Times New Roman" w:eastAsia="Times New Roman" w:hAnsi="Times New Roman" w:cs="Times New Roman"/>
          <w:lang w:val="nl-NL"/>
        </w:rPr>
        <w:t xml:space="preserve">van </w:t>
      </w:r>
      <w:r w:rsidR="007706B1">
        <w:rPr>
          <w:rFonts w:ascii="Times New Roman" w:eastAsia="Times New Roman" w:hAnsi="Times New Roman" w:cs="Times New Roman"/>
          <w:lang w:val="nl-NL"/>
        </w:rPr>
        <w:t xml:space="preserve">‘gevaar’ en </w:t>
      </w:r>
      <w:r w:rsidR="007C6DD3">
        <w:rPr>
          <w:rFonts w:ascii="Times New Roman" w:eastAsia="Times New Roman" w:hAnsi="Times New Roman" w:cs="Times New Roman"/>
          <w:lang w:val="nl-NL"/>
        </w:rPr>
        <w:t xml:space="preserve">van </w:t>
      </w:r>
      <w:r w:rsidR="000D6685">
        <w:rPr>
          <w:rFonts w:ascii="Times New Roman" w:eastAsia="Times New Roman" w:hAnsi="Times New Roman" w:cs="Times New Roman"/>
          <w:lang w:val="nl-NL"/>
        </w:rPr>
        <w:t>‘</w:t>
      </w:r>
      <w:r w:rsidR="007C6DD3">
        <w:rPr>
          <w:rFonts w:ascii="Times New Roman" w:eastAsia="Times New Roman" w:hAnsi="Times New Roman" w:cs="Times New Roman"/>
          <w:lang w:val="nl-NL"/>
        </w:rPr>
        <w:t>melancholie</w:t>
      </w:r>
      <w:r w:rsidR="000D6685">
        <w:rPr>
          <w:rFonts w:ascii="Times New Roman" w:eastAsia="Times New Roman" w:hAnsi="Times New Roman" w:cs="Times New Roman"/>
          <w:lang w:val="nl-NL"/>
        </w:rPr>
        <w:t>’</w:t>
      </w:r>
      <w:r w:rsidR="007C6DD3">
        <w:rPr>
          <w:rFonts w:ascii="Times New Roman" w:eastAsia="Times New Roman" w:hAnsi="Times New Roman" w:cs="Times New Roman"/>
          <w:lang w:val="nl-NL"/>
        </w:rPr>
        <w:t xml:space="preserve"> als antwoord op een gevoel van </w:t>
      </w:r>
      <w:r w:rsidR="009938F5">
        <w:rPr>
          <w:rFonts w:ascii="Times New Roman" w:eastAsia="Times New Roman" w:hAnsi="Times New Roman" w:cs="Times New Roman"/>
          <w:lang w:val="nl-NL"/>
        </w:rPr>
        <w:t xml:space="preserve">gemis. Door </w:t>
      </w:r>
      <w:r w:rsidR="007D4C41">
        <w:rPr>
          <w:rFonts w:ascii="Times New Roman" w:eastAsia="Times New Roman" w:hAnsi="Times New Roman" w:cs="Times New Roman"/>
          <w:lang w:val="nl-NL"/>
        </w:rPr>
        <w:t xml:space="preserve">in de titel </w:t>
      </w:r>
      <w:r w:rsidR="009938F5">
        <w:rPr>
          <w:rFonts w:ascii="Times New Roman" w:eastAsia="Times New Roman" w:hAnsi="Times New Roman" w:cs="Times New Roman"/>
          <w:lang w:val="nl-NL"/>
        </w:rPr>
        <w:t xml:space="preserve">het woord ‘rain’ te </w:t>
      </w:r>
      <w:r w:rsidR="007D4C41">
        <w:rPr>
          <w:rFonts w:ascii="Times New Roman" w:eastAsia="Times New Roman" w:hAnsi="Times New Roman" w:cs="Times New Roman"/>
          <w:lang w:val="nl-NL"/>
        </w:rPr>
        <w:t>gebruiken</w:t>
      </w:r>
      <w:r w:rsidR="009938F5">
        <w:rPr>
          <w:rFonts w:ascii="Times New Roman" w:eastAsia="Times New Roman" w:hAnsi="Times New Roman" w:cs="Times New Roman"/>
          <w:lang w:val="nl-NL"/>
        </w:rPr>
        <w:t xml:space="preserve">, behielden we een </w:t>
      </w:r>
      <w:r w:rsidR="00F04F09">
        <w:rPr>
          <w:rFonts w:ascii="Times New Roman" w:eastAsia="Times New Roman" w:hAnsi="Times New Roman" w:cs="Times New Roman"/>
          <w:lang w:val="nl-NL"/>
        </w:rPr>
        <w:t>spoor</w:t>
      </w:r>
      <w:r w:rsidR="006C5DB3"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F04F09">
        <w:rPr>
          <w:rFonts w:ascii="Times New Roman" w:eastAsia="Times New Roman" w:hAnsi="Times New Roman" w:cs="Times New Roman"/>
          <w:lang w:val="nl-NL"/>
        </w:rPr>
        <w:t xml:space="preserve">van een verlies en </w:t>
      </w:r>
      <w:r w:rsidR="00334587">
        <w:rPr>
          <w:rFonts w:ascii="Times New Roman" w:eastAsia="Times New Roman" w:hAnsi="Times New Roman" w:cs="Times New Roman"/>
          <w:lang w:val="nl-NL"/>
        </w:rPr>
        <w:t xml:space="preserve">ook </w:t>
      </w:r>
      <w:r w:rsidR="00F04F09">
        <w:rPr>
          <w:rFonts w:ascii="Times New Roman" w:eastAsia="Times New Roman" w:hAnsi="Times New Roman" w:cs="Times New Roman"/>
          <w:lang w:val="nl-NL"/>
        </w:rPr>
        <w:t xml:space="preserve">de aanvaarding dat </w:t>
      </w:r>
      <w:r w:rsidR="005A06C3">
        <w:rPr>
          <w:rFonts w:ascii="Times New Roman" w:eastAsia="Times New Roman" w:hAnsi="Times New Roman" w:cs="Times New Roman"/>
          <w:lang w:val="nl-NL"/>
        </w:rPr>
        <w:t>iets opnieuw tot leven wekken onmogelijk is. Het is een metafoor voor tegengestelde gevoelens van vitaliteit</w:t>
      </w:r>
      <w:r w:rsidR="00E7121E">
        <w:rPr>
          <w:rFonts w:ascii="Times New Roman" w:eastAsia="Times New Roman" w:hAnsi="Times New Roman" w:cs="Times New Roman"/>
          <w:lang w:val="nl-NL"/>
        </w:rPr>
        <w:t xml:space="preserve"> en </w:t>
      </w:r>
      <w:r w:rsidR="00334587" w:rsidRPr="00334587">
        <w:rPr>
          <w:rFonts w:ascii="Times New Roman" w:eastAsia="Times New Roman" w:hAnsi="Times New Roman" w:cs="Times New Roman"/>
          <w:lang w:val="nl-NL"/>
        </w:rPr>
        <w:t>droefgeestigheid</w:t>
      </w:r>
      <w:r w:rsidR="006C5DB3" w:rsidRPr="001F64C3">
        <w:rPr>
          <w:rFonts w:ascii="Times New Roman" w:eastAsia="Times New Roman" w:hAnsi="Times New Roman" w:cs="Times New Roman"/>
          <w:lang w:val="nl-NL"/>
        </w:rPr>
        <w:t>.</w:t>
      </w:r>
      <w:r w:rsidR="006C5DB3" w:rsidRPr="001F64C3">
        <w:rPr>
          <w:rFonts w:ascii="Times New Roman" w:eastAsia="Times New Roman" w:hAnsi="Times New Roman" w:cs="Times New Roman"/>
          <w:vertAlign w:val="superscript"/>
          <w:lang w:val="nl-NL"/>
        </w:rPr>
        <w:footnoteReference w:id="2"/>
      </w:r>
    </w:p>
    <w:p w14:paraId="436120A1" w14:textId="5E26AB80" w:rsidR="0045344F" w:rsidRDefault="000C0A56" w:rsidP="0045344F">
      <w:pPr>
        <w:pStyle w:val="normal0"/>
        <w:spacing w:before="120" w:after="120" w:line="276" w:lineRule="auto"/>
        <w:contextualSpacing/>
        <w:rPr>
          <w:rFonts w:ascii="Times New Roman" w:eastAsia="Times New Roman" w:hAnsi="Times New Roman" w:cs="Times New Roman"/>
          <w:lang w:val="nl-NL"/>
        </w:rPr>
      </w:pPr>
      <w:r>
        <w:rPr>
          <w:rFonts w:ascii="Times New Roman" w:eastAsia="Times New Roman" w:hAnsi="Times New Roman" w:cs="Times New Roman"/>
          <w:lang w:val="nl-NL"/>
        </w:rPr>
        <w:t xml:space="preserve">De beweging van golven die komen en </w:t>
      </w:r>
      <w:r w:rsidR="003567AD">
        <w:rPr>
          <w:rFonts w:ascii="Times New Roman" w:eastAsia="Times New Roman" w:hAnsi="Times New Roman" w:cs="Times New Roman"/>
          <w:lang w:val="nl-NL"/>
        </w:rPr>
        <w:t xml:space="preserve">gaan, die verschijnen en geleidelijk </w:t>
      </w:r>
      <w:r w:rsidR="00477FC5">
        <w:rPr>
          <w:rFonts w:ascii="Times New Roman" w:eastAsia="Times New Roman" w:hAnsi="Times New Roman" w:cs="Times New Roman"/>
          <w:lang w:val="nl-NL"/>
        </w:rPr>
        <w:t>wegtrekken</w:t>
      </w:r>
      <w:r w:rsidR="00444F37">
        <w:rPr>
          <w:rFonts w:ascii="Times New Roman" w:eastAsia="Times New Roman" w:hAnsi="Times New Roman" w:cs="Times New Roman"/>
          <w:lang w:val="nl-NL"/>
        </w:rPr>
        <w:t>, zoals</w:t>
      </w:r>
      <w:r w:rsidR="003567AD">
        <w:rPr>
          <w:rFonts w:ascii="Times New Roman" w:eastAsia="Times New Roman" w:hAnsi="Times New Roman" w:cs="Times New Roman"/>
          <w:lang w:val="nl-NL"/>
        </w:rPr>
        <w:t xml:space="preserve"> de adem</w:t>
      </w:r>
      <w:r w:rsidR="00444F37">
        <w:rPr>
          <w:rFonts w:ascii="Times New Roman" w:eastAsia="Times New Roman" w:hAnsi="Times New Roman" w:cs="Times New Roman"/>
          <w:lang w:val="nl-NL"/>
        </w:rPr>
        <w:t>,</w:t>
      </w:r>
      <w:r w:rsidR="003567AD">
        <w:rPr>
          <w:rFonts w:ascii="Times New Roman" w:eastAsia="Times New Roman" w:hAnsi="Times New Roman" w:cs="Times New Roman"/>
          <w:lang w:val="nl-NL"/>
        </w:rPr>
        <w:t xml:space="preserve"> is ook aanwezig in Reichs muziek. </w:t>
      </w:r>
      <w:r w:rsidR="0032303C">
        <w:rPr>
          <w:rFonts w:ascii="Times New Roman" w:eastAsia="Times New Roman" w:hAnsi="Times New Roman" w:cs="Times New Roman"/>
          <w:lang w:val="nl-NL"/>
        </w:rPr>
        <w:t xml:space="preserve">Een </w:t>
      </w:r>
      <w:r w:rsidR="00477FC5">
        <w:rPr>
          <w:rFonts w:ascii="Times New Roman" w:eastAsia="Times New Roman" w:hAnsi="Times New Roman" w:cs="Times New Roman"/>
          <w:lang w:val="nl-NL"/>
        </w:rPr>
        <w:t xml:space="preserve">van </w:t>
      </w:r>
      <w:r w:rsidR="007D4C41">
        <w:rPr>
          <w:rFonts w:ascii="Times New Roman" w:eastAsia="Times New Roman" w:hAnsi="Times New Roman" w:cs="Times New Roman"/>
          <w:lang w:val="nl-NL"/>
        </w:rPr>
        <w:t>haar</w:t>
      </w:r>
      <w:r w:rsidR="00477FC5">
        <w:rPr>
          <w:rFonts w:ascii="Times New Roman" w:eastAsia="Times New Roman" w:hAnsi="Times New Roman" w:cs="Times New Roman"/>
          <w:lang w:val="nl-NL"/>
        </w:rPr>
        <w:t xml:space="preserve"> bestanddelen</w:t>
      </w:r>
      <w:r w:rsidR="0032303C">
        <w:rPr>
          <w:rFonts w:ascii="Times New Roman" w:eastAsia="Times New Roman" w:hAnsi="Times New Roman" w:cs="Times New Roman"/>
          <w:lang w:val="nl-NL"/>
        </w:rPr>
        <w:t xml:space="preserve"> is een dynamisch</w:t>
      </w:r>
      <w:r w:rsidR="00477FC5">
        <w:rPr>
          <w:rFonts w:ascii="Times New Roman" w:eastAsia="Times New Roman" w:hAnsi="Times New Roman" w:cs="Times New Roman"/>
          <w:lang w:val="nl-NL"/>
        </w:rPr>
        <w:t xml:space="preserve"> </w:t>
      </w:r>
      <w:r w:rsidR="00477FC5">
        <w:rPr>
          <w:rFonts w:ascii="Times New Roman" w:eastAsia="Times New Roman" w:hAnsi="Times New Roman" w:cs="Times New Roman"/>
          <w:lang w:val="nl-NL"/>
        </w:rPr>
        <w:lastRenderedPageBreak/>
        <w:t xml:space="preserve">pulseren van akkoorden dat </w:t>
      </w:r>
      <w:r w:rsidR="007D4C41">
        <w:rPr>
          <w:rFonts w:ascii="Times New Roman" w:eastAsia="Times New Roman" w:hAnsi="Times New Roman" w:cs="Times New Roman"/>
          <w:lang w:val="nl-NL"/>
        </w:rPr>
        <w:t xml:space="preserve">als een </w:t>
      </w:r>
      <w:r w:rsidR="00E401ED">
        <w:rPr>
          <w:rFonts w:ascii="Times New Roman" w:eastAsia="Times New Roman" w:hAnsi="Times New Roman" w:cs="Times New Roman"/>
          <w:lang w:val="nl-NL"/>
        </w:rPr>
        <w:t xml:space="preserve">vitale kracht </w:t>
      </w:r>
      <w:r w:rsidR="00477FC5">
        <w:rPr>
          <w:rFonts w:ascii="Times New Roman" w:eastAsia="Times New Roman" w:hAnsi="Times New Roman" w:cs="Times New Roman"/>
          <w:lang w:val="nl-NL"/>
        </w:rPr>
        <w:t>de muziek voortstuwt</w:t>
      </w:r>
      <w:r w:rsidR="00444F37">
        <w:rPr>
          <w:rFonts w:ascii="Times New Roman" w:eastAsia="Times New Roman" w:hAnsi="Times New Roman" w:cs="Times New Roman"/>
          <w:lang w:val="nl-NL"/>
        </w:rPr>
        <w:t>;</w:t>
      </w:r>
      <w:r w:rsidR="00477FC5">
        <w:rPr>
          <w:rFonts w:ascii="Times New Roman" w:eastAsia="Times New Roman" w:hAnsi="Times New Roman" w:cs="Times New Roman"/>
          <w:lang w:val="nl-NL"/>
        </w:rPr>
        <w:t xml:space="preserve"> het ander</w:t>
      </w:r>
      <w:r w:rsidR="007D4C41">
        <w:rPr>
          <w:rFonts w:ascii="Times New Roman" w:eastAsia="Times New Roman" w:hAnsi="Times New Roman" w:cs="Times New Roman"/>
          <w:lang w:val="nl-NL"/>
        </w:rPr>
        <w:t>e</w:t>
      </w:r>
      <w:r w:rsidR="00477FC5">
        <w:rPr>
          <w:rFonts w:ascii="Times New Roman" w:eastAsia="Times New Roman" w:hAnsi="Times New Roman" w:cs="Times New Roman"/>
          <w:lang w:val="nl-NL"/>
        </w:rPr>
        <w:t xml:space="preserve"> bestaat uit aangehoud</w:t>
      </w:r>
      <w:r w:rsidR="00CA295F">
        <w:rPr>
          <w:rFonts w:ascii="Times New Roman" w:eastAsia="Times New Roman" w:hAnsi="Times New Roman" w:cs="Times New Roman"/>
          <w:lang w:val="nl-NL"/>
        </w:rPr>
        <w:t>en noten van houtblazers die zo</w:t>
      </w:r>
      <w:r w:rsidR="00477FC5">
        <w:rPr>
          <w:rFonts w:ascii="Times New Roman" w:eastAsia="Times New Roman" w:hAnsi="Times New Roman" w:cs="Times New Roman"/>
          <w:lang w:val="nl-NL"/>
        </w:rPr>
        <w:t xml:space="preserve">lang duren als de muzikanten adem hebben om te blijven blazen. </w:t>
      </w:r>
      <w:r w:rsidR="007A6334">
        <w:rPr>
          <w:rFonts w:ascii="Times New Roman" w:eastAsia="Times New Roman" w:hAnsi="Times New Roman" w:cs="Times New Roman"/>
          <w:lang w:val="nl-NL"/>
        </w:rPr>
        <w:t xml:space="preserve">Het geluid </w:t>
      </w:r>
      <w:r w:rsidR="00473277">
        <w:rPr>
          <w:rFonts w:ascii="Times New Roman" w:eastAsia="Times New Roman" w:hAnsi="Times New Roman" w:cs="Times New Roman"/>
          <w:lang w:val="nl-NL"/>
        </w:rPr>
        <w:t>komt op</w:t>
      </w:r>
      <w:r w:rsidR="007A6334">
        <w:rPr>
          <w:rFonts w:ascii="Times New Roman" w:eastAsia="Times New Roman" w:hAnsi="Times New Roman" w:cs="Times New Roman"/>
          <w:lang w:val="nl-NL"/>
        </w:rPr>
        <w:t>, zwelt aan en neemt af</w:t>
      </w:r>
      <w:r w:rsidR="00CA64D1">
        <w:rPr>
          <w:rFonts w:ascii="Times New Roman" w:eastAsia="Times New Roman" w:hAnsi="Times New Roman" w:cs="Times New Roman"/>
          <w:lang w:val="nl-NL"/>
        </w:rPr>
        <w:t>.</w:t>
      </w:r>
      <w:r w:rsidR="007A6334">
        <w:rPr>
          <w:rFonts w:ascii="Times New Roman" w:eastAsia="Times New Roman" w:hAnsi="Times New Roman" w:cs="Times New Roman"/>
          <w:lang w:val="nl-NL"/>
        </w:rPr>
        <w:t xml:space="preserve"> </w:t>
      </w:r>
      <w:r w:rsidR="007A6334" w:rsidRPr="001F64C3">
        <w:rPr>
          <w:rFonts w:ascii="Times New Roman" w:eastAsia="Times New Roman" w:hAnsi="Times New Roman" w:cs="Times New Roman"/>
          <w:lang w:val="nl-NL"/>
        </w:rPr>
        <w:t>De Keersmaeker</w:t>
      </w:r>
      <w:r w:rsidR="00116D2A">
        <w:rPr>
          <w:rFonts w:ascii="Times New Roman" w:eastAsia="Times New Roman" w:hAnsi="Times New Roman" w:cs="Times New Roman"/>
          <w:lang w:val="nl-NL"/>
        </w:rPr>
        <w:t xml:space="preserve"> vond er een weerklank in van de gedachten en gevoelens die Gunn</w:t>
      </w:r>
      <w:r w:rsidR="00116D2A" w:rsidRPr="001F64C3">
        <w:rPr>
          <w:rFonts w:ascii="Times New Roman" w:eastAsia="Times New Roman" w:hAnsi="Times New Roman" w:cs="Times New Roman"/>
          <w:lang w:val="nl-NL"/>
        </w:rPr>
        <w:t xml:space="preserve">s </w:t>
      </w:r>
      <w:r w:rsidR="00116D2A" w:rsidRPr="001F64C3">
        <w:rPr>
          <w:rFonts w:ascii="Times New Roman" w:eastAsia="Times New Roman" w:hAnsi="Times New Roman" w:cs="Times New Roman"/>
          <w:i/>
          <w:lang w:val="nl-NL"/>
        </w:rPr>
        <w:t>Rain</w:t>
      </w:r>
      <w:r w:rsidR="00051BC1">
        <w:rPr>
          <w:rFonts w:ascii="Times New Roman" w:eastAsia="Times New Roman" w:hAnsi="Times New Roman" w:cs="Times New Roman"/>
          <w:lang w:val="nl-NL"/>
        </w:rPr>
        <w:t xml:space="preserve"> bij haar opriep</w:t>
      </w:r>
      <w:r w:rsidR="00116D2A">
        <w:rPr>
          <w:rFonts w:ascii="Times New Roman" w:eastAsia="Times New Roman" w:hAnsi="Times New Roman" w:cs="Times New Roman"/>
          <w:lang w:val="nl-NL"/>
        </w:rPr>
        <w:t xml:space="preserve">. </w:t>
      </w:r>
      <w:r w:rsidR="00AE67B9">
        <w:rPr>
          <w:rFonts w:ascii="Times New Roman" w:eastAsia="Times New Roman" w:hAnsi="Times New Roman" w:cs="Times New Roman"/>
          <w:lang w:val="nl-NL"/>
        </w:rPr>
        <w:t>Maar de choreografe laat</w:t>
      </w:r>
      <w:r w:rsidR="001A7EAB">
        <w:rPr>
          <w:rFonts w:ascii="Times New Roman" w:eastAsia="Times New Roman" w:hAnsi="Times New Roman" w:cs="Times New Roman"/>
          <w:lang w:val="nl-NL"/>
        </w:rPr>
        <w:t xml:space="preserve"> </w:t>
      </w:r>
      <w:r w:rsidR="00AE67B9">
        <w:rPr>
          <w:rFonts w:ascii="Times New Roman" w:eastAsia="Times New Roman" w:hAnsi="Times New Roman" w:cs="Times New Roman"/>
          <w:lang w:val="nl-NL"/>
        </w:rPr>
        <w:t xml:space="preserve">woorden en </w:t>
      </w:r>
      <w:r w:rsidR="00B2173F">
        <w:rPr>
          <w:rFonts w:ascii="Times New Roman" w:eastAsia="Times New Roman" w:hAnsi="Times New Roman" w:cs="Times New Roman"/>
          <w:lang w:val="nl-NL"/>
        </w:rPr>
        <w:t>toneelspel</w:t>
      </w:r>
      <w:r w:rsidR="00AE67B9">
        <w:rPr>
          <w:rFonts w:ascii="Times New Roman" w:eastAsia="Times New Roman" w:hAnsi="Times New Roman" w:cs="Times New Roman"/>
          <w:lang w:val="nl-NL"/>
        </w:rPr>
        <w:t xml:space="preserve"> </w:t>
      </w:r>
      <w:r w:rsidR="00192E46">
        <w:rPr>
          <w:rFonts w:ascii="Times New Roman" w:eastAsia="Times New Roman" w:hAnsi="Times New Roman" w:cs="Times New Roman"/>
          <w:lang w:val="nl-NL"/>
        </w:rPr>
        <w:t xml:space="preserve">terzijde en vertrouwt louter op </w:t>
      </w:r>
      <w:r w:rsidR="00F773EE">
        <w:rPr>
          <w:rFonts w:ascii="Times New Roman" w:eastAsia="Times New Roman" w:hAnsi="Times New Roman" w:cs="Times New Roman"/>
          <w:lang w:val="nl-NL"/>
        </w:rPr>
        <w:t xml:space="preserve">het </w:t>
      </w:r>
      <w:r w:rsidR="00192E46">
        <w:rPr>
          <w:rFonts w:ascii="Times New Roman" w:eastAsia="Times New Roman" w:hAnsi="Times New Roman" w:cs="Times New Roman"/>
          <w:lang w:val="nl-NL"/>
        </w:rPr>
        <w:t xml:space="preserve">dramaturgisch </w:t>
      </w:r>
      <w:r w:rsidR="00F773EE">
        <w:rPr>
          <w:rFonts w:ascii="Times New Roman" w:eastAsia="Times New Roman" w:hAnsi="Times New Roman" w:cs="Times New Roman"/>
          <w:lang w:val="nl-NL"/>
        </w:rPr>
        <w:t xml:space="preserve">potentieel </w:t>
      </w:r>
      <w:r w:rsidR="00B2173F">
        <w:rPr>
          <w:rFonts w:ascii="Times New Roman" w:eastAsia="Times New Roman" w:hAnsi="Times New Roman" w:cs="Times New Roman"/>
          <w:lang w:val="nl-NL"/>
        </w:rPr>
        <w:t>van</w:t>
      </w:r>
      <w:r w:rsidR="00192E46">
        <w:rPr>
          <w:rFonts w:ascii="Times New Roman" w:eastAsia="Times New Roman" w:hAnsi="Times New Roman" w:cs="Times New Roman"/>
          <w:lang w:val="nl-NL"/>
        </w:rPr>
        <w:t xml:space="preserve"> Reichs muziek</w:t>
      </w:r>
      <w:r w:rsidR="00B2173F">
        <w:rPr>
          <w:rFonts w:ascii="Times New Roman" w:eastAsia="Times New Roman" w:hAnsi="Times New Roman" w:cs="Times New Roman"/>
          <w:lang w:val="nl-NL"/>
        </w:rPr>
        <w:t xml:space="preserve"> </w:t>
      </w:r>
      <w:r w:rsidR="00192E46">
        <w:rPr>
          <w:rFonts w:ascii="Times New Roman" w:eastAsia="Times New Roman" w:hAnsi="Times New Roman" w:cs="Times New Roman"/>
          <w:lang w:val="nl-NL"/>
        </w:rPr>
        <w:t xml:space="preserve">– of eerder: van haar eigen </w:t>
      </w:r>
      <w:r w:rsidR="007662B5">
        <w:rPr>
          <w:rFonts w:ascii="Times New Roman" w:eastAsia="Times New Roman" w:hAnsi="Times New Roman" w:cs="Times New Roman"/>
          <w:lang w:val="nl-NL"/>
        </w:rPr>
        <w:t xml:space="preserve">compositorische middelen </w:t>
      </w:r>
      <w:r w:rsidR="001A7EAB">
        <w:rPr>
          <w:rFonts w:ascii="Times New Roman" w:eastAsia="Times New Roman" w:hAnsi="Times New Roman" w:cs="Times New Roman"/>
          <w:lang w:val="nl-NL"/>
        </w:rPr>
        <w:t xml:space="preserve">– om de dramaturgische boog op te bouwen die overeenstemt met de </w:t>
      </w:r>
      <w:r w:rsidR="007662B5">
        <w:rPr>
          <w:rFonts w:ascii="Times New Roman" w:eastAsia="Times New Roman" w:hAnsi="Times New Roman" w:cs="Times New Roman"/>
          <w:lang w:val="nl-NL"/>
        </w:rPr>
        <w:t xml:space="preserve">ontwikkeling </w:t>
      </w:r>
      <w:r w:rsidR="001A7EAB">
        <w:rPr>
          <w:rFonts w:ascii="Times New Roman" w:eastAsia="Times New Roman" w:hAnsi="Times New Roman" w:cs="Times New Roman"/>
          <w:lang w:val="nl-NL"/>
        </w:rPr>
        <w:t xml:space="preserve">van de zintuiglijke ervaring van de toeschouwers die de muziek </w:t>
      </w:r>
      <w:r w:rsidR="003829D9">
        <w:rPr>
          <w:rFonts w:ascii="Times New Roman" w:eastAsia="Times New Roman" w:hAnsi="Times New Roman" w:cs="Times New Roman"/>
          <w:lang w:val="nl-NL"/>
        </w:rPr>
        <w:t>be</w:t>
      </w:r>
      <w:r w:rsidR="001A7EAB">
        <w:rPr>
          <w:rFonts w:ascii="Times New Roman" w:eastAsia="Times New Roman" w:hAnsi="Times New Roman" w:cs="Times New Roman"/>
          <w:lang w:val="nl-NL"/>
        </w:rPr>
        <w:t>luisteren via de lichamelijke beweging.</w:t>
      </w:r>
    </w:p>
    <w:p w14:paraId="0BD54EB3" w14:textId="77777777" w:rsidR="0045344F" w:rsidRDefault="0045344F" w:rsidP="0045344F">
      <w:pPr>
        <w:pStyle w:val="normal0"/>
        <w:spacing w:before="120" w:after="120" w:line="276" w:lineRule="auto"/>
        <w:contextualSpacing/>
        <w:rPr>
          <w:rFonts w:ascii="Times New Roman" w:eastAsia="Times New Roman" w:hAnsi="Times New Roman" w:cs="Times New Roman"/>
          <w:lang w:val="nl-NL"/>
        </w:rPr>
      </w:pPr>
    </w:p>
    <w:p w14:paraId="0DC12ACF" w14:textId="0C8E35E1" w:rsidR="00C619BA" w:rsidRDefault="006C5DB3" w:rsidP="0045344F">
      <w:pPr>
        <w:pStyle w:val="normal0"/>
        <w:spacing w:before="120" w:after="120" w:line="276" w:lineRule="auto"/>
        <w:contextualSpacing/>
        <w:rPr>
          <w:rFonts w:ascii="Times New Roman" w:eastAsia="Times New Roman" w:hAnsi="Times New Roman" w:cs="Times New Roman"/>
          <w:lang w:val="nl-NL"/>
        </w:rPr>
      </w:pPr>
      <w:r w:rsidRPr="001F64C3">
        <w:rPr>
          <w:rFonts w:ascii="Times New Roman" w:eastAsia="Times New Roman" w:hAnsi="Times New Roman" w:cs="Times New Roman"/>
          <w:lang w:val="nl-NL"/>
        </w:rPr>
        <w:t xml:space="preserve">In </w:t>
      </w:r>
      <w:r w:rsidRPr="001F64C3">
        <w:rPr>
          <w:rFonts w:ascii="Times New Roman" w:eastAsia="Times New Roman" w:hAnsi="Times New Roman" w:cs="Times New Roman"/>
          <w:i/>
          <w:lang w:val="nl-NL"/>
        </w:rPr>
        <w:t>Rain</w:t>
      </w:r>
      <w:r w:rsidRPr="001F64C3">
        <w:rPr>
          <w:rFonts w:ascii="Times New Roman" w:eastAsia="Times New Roman" w:hAnsi="Times New Roman" w:cs="Times New Roman"/>
          <w:lang w:val="nl-NL"/>
        </w:rPr>
        <w:t xml:space="preserve"> </w:t>
      </w:r>
      <w:r w:rsidR="00BD2BF0">
        <w:rPr>
          <w:rFonts w:ascii="Times New Roman" w:eastAsia="Times New Roman" w:hAnsi="Times New Roman" w:cs="Times New Roman"/>
          <w:lang w:val="nl-NL"/>
        </w:rPr>
        <w:t>is</w:t>
      </w:r>
      <w:r w:rsidR="00C619BA">
        <w:rPr>
          <w:rFonts w:ascii="Times New Roman" w:eastAsia="Times New Roman" w:hAnsi="Times New Roman" w:cs="Times New Roman"/>
          <w:lang w:val="nl-NL"/>
        </w:rPr>
        <w:t xml:space="preserve"> de choreografie een </w:t>
      </w:r>
      <w:r w:rsidR="00BD2BF0">
        <w:rPr>
          <w:rFonts w:ascii="Times New Roman" w:eastAsia="Times New Roman" w:hAnsi="Times New Roman" w:cs="Times New Roman"/>
          <w:lang w:val="nl-NL"/>
        </w:rPr>
        <w:t>allesomvattende</w:t>
      </w:r>
      <w:r w:rsidR="00C619BA">
        <w:rPr>
          <w:rFonts w:ascii="Times New Roman" w:eastAsia="Times New Roman" w:hAnsi="Times New Roman" w:cs="Times New Roman"/>
          <w:lang w:val="nl-NL"/>
        </w:rPr>
        <w:t xml:space="preserve"> compositie</w:t>
      </w:r>
      <w:r w:rsidR="00BD2BF0">
        <w:rPr>
          <w:rFonts w:ascii="Times New Roman" w:eastAsia="Times New Roman" w:hAnsi="Times New Roman" w:cs="Times New Roman"/>
          <w:lang w:val="nl-NL"/>
        </w:rPr>
        <w:t xml:space="preserve">arbeid die, vergelijkbaar met de principes van het integraal serialisme in de muziek van </w:t>
      </w:r>
      <w:r w:rsidR="00BD2BF0" w:rsidRPr="001F64C3">
        <w:rPr>
          <w:rFonts w:ascii="Times New Roman" w:eastAsia="Times New Roman" w:hAnsi="Times New Roman" w:cs="Times New Roman"/>
          <w:lang w:val="nl-NL"/>
        </w:rPr>
        <w:t>Webern o</w:t>
      </w:r>
      <w:r w:rsidR="00BD2BF0">
        <w:rPr>
          <w:rFonts w:ascii="Times New Roman" w:eastAsia="Times New Roman" w:hAnsi="Times New Roman" w:cs="Times New Roman"/>
          <w:lang w:val="nl-NL"/>
        </w:rPr>
        <w:t>f</w:t>
      </w:r>
      <w:r w:rsidR="00BD2BF0" w:rsidRPr="001F64C3">
        <w:rPr>
          <w:rFonts w:ascii="Times New Roman" w:eastAsia="Times New Roman" w:hAnsi="Times New Roman" w:cs="Times New Roman"/>
          <w:lang w:val="nl-NL"/>
        </w:rPr>
        <w:t xml:space="preserve"> Stockhausen</w:t>
      </w:r>
      <w:r w:rsidR="00BD2BF0">
        <w:rPr>
          <w:rFonts w:ascii="Times New Roman" w:eastAsia="Times New Roman" w:hAnsi="Times New Roman" w:cs="Times New Roman"/>
          <w:lang w:val="nl-NL"/>
        </w:rPr>
        <w:t xml:space="preserve">, structuur </w:t>
      </w:r>
      <w:r w:rsidR="008F7445">
        <w:rPr>
          <w:rFonts w:ascii="Times New Roman" w:eastAsia="Times New Roman" w:hAnsi="Times New Roman" w:cs="Times New Roman"/>
          <w:lang w:val="nl-NL"/>
        </w:rPr>
        <w:t>verleent</w:t>
      </w:r>
      <w:r w:rsidR="00BD2BF0">
        <w:rPr>
          <w:rFonts w:ascii="Times New Roman" w:eastAsia="Times New Roman" w:hAnsi="Times New Roman" w:cs="Times New Roman"/>
          <w:lang w:val="nl-NL"/>
        </w:rPr>
        <w:t xml:space="preserve"> aan alle parameters: </w:t>
      </w:r>
      <w:r w:rsidR="00DF0754">
        <w:rPr>
          <w:rFonts w:ascii="Times New Roman" w:eastAsia="Times New Roman" w:hAnsi="Times New Roman" w:cs="Times New Roman"/>
          <w:lang w:val="nl-NL"/>
        </w:rPr>
        <w:t xml:space="preserve">vocabularium, </w:t>
      </w:r>
      <w:r w:rsidR="00753787">
        <w:rPr>
          <w:rFonts w:ascii="Times New Roman" w:eastAsia="Times New Roman" w:hAnsi="Times New Roman" w:cs="Times New Roman"/>
          <w:lang w:val="nl-NL"/>
        </w:rPr>
        <w:t xml:space="preserve">zinsbouw, contrapunt, </w:t>
      </w:r>
      <w:r w:rsidR="00A87591">
        <w:rPr>
          <w:rFonts w:ascii="Times New Roman" w:eastAsia="Times New Roman" w:hAnsi="Times New Roman" w:cs="Times New Roman"/>
          <w:lang w:val="nl-NL"/>
        </w:rPr>
        <w:t xml:space="preserve">ruimtelijke </w:t>
      </w:r>
      <w:r w:rsidR="00753787">
        <w:rPr>
          <w:rFonts w:ascii="Times New Roman" w:eastAsia="Times New Roman" w:hAnsi="Times New Roman" w:cs="Times New Roman"/>
          <w:lang w:val="nl-NL"/>
        </w:rPr>
        <w:t xml:space="preserve">organisatie, tijdsgebruik, maar ook decorontwerp, belichting en kostuums. </w:t>
      </w:r>
      <w:r w:rsidR="0020588B">
        <w:rPr>
          <w:rFonts w:ascii="Times New Roman" w:eastAsia="Times New Roman" w:hAnsi="Times New Roman" w:cs="Times New Roman"/>
          <w:lang w:val="nl-NL"/>
        </w:rPr>
        <w:t xml:space="preserve">Hier is het esthetische principe een structuur gebaseerd op basisdansmateriaal dat zich ontvouwt in een geleidelijk en aanhoudend proces. </w:t>
      </w:r>
      <w:r w:rsidR="00607833">
        <w:rPr>
          <w:rFonts w:ascii="Times New Roman" w:eastAsia="Times New Roman" w:hAnsi="Times New Roman" w:cs="Times New Roman"/>
          <w:lang w:val="nl-NL"/>
        </w:rPr>
        <w:t xml:space="preserve">De kern, met </w:t>
      </w:r>
      <w:r w:rsidR="00B2173F">
        <w:rPr>
          <w:rFonts w:ascii="Times New Roman" w:eastAsia="Times New Roman" w:hAnsi="Times New Roman" w:cs="Times New Roman"/>
          <w:lang w:val="nl-NL"/>
        </w:rPr>
        <w:t>éé</w:t>
      </w:r>
      <w:r w:rsidR="00607833">
        <w:rPr>
          <w:rFonts w:ascii="Times New Roman" w:eastAsia="Times New Roman" w:hAnsi="Times New Roman" w:cs="Times New Roman"/>
          <w:lang w:val="nl-NL"/>
        </w:rPr>
        <w:t xml:space="preserve">n thema, bestaat uit twee complementaire frasen die de hele constructie </w:t>
      </w:r>
      <w:r w:rsidR="001B6031">
        <w:rPr>
          <w:rFonts w:ascii="Times New Roman" w:eastAsia="Times New Roman" w:hAnsi="Times New Roman" w:cs="Times New Roman"/>
          <w:lang w:val="nl-NL"/>
        </w:rPr>
        <w:t xml:space="preserve">volgens de geometrische figuur van de spiraal opbouwen. Met andere woorden, </w:t>
      </w:r>
      <w:r w:rsidR="001B6031" w:rsidRPr="001F64C3">
        <w:rPr>
          <w:rFonts w:ascii="Times New Roman" w:eastAsia="Times New Roman" w:hAnsi="Times New Roman" w:cs="Times New Roman"/>
          <w:lang w:val="nl-NL"/>
        </w:rPr>
        <w:t>De Keersmaeker</w:t>
      </w:r>
      <w:r w:rsidR="001B6031">
        <w:rPr>
          <w:rFonts w:ascii="Times New Roman" w:eastAsia="Times New Roman" w:hAnsi="Times New Roman" w:cs="Times New Roman"/>
          <w:lang w:val="nl-NL"/>
        </w:rPr>
        <w:t xml:space="preserve"> stelt niet enkel het compositiemodel van de basisfrase voorop als enige bron van het dansvocabularium, maar ze </w:t>
      </w:r>
      <w:r w:rsidR="002E3175">
        <w:rPr>
          <w:rFonts w:ascii="Times New Roman" w:eastAsia="Times New Roman" w:hAnsi="Times New Roman" w:cs="Times New Roman"/>
          <w:lang w:val="nl-NL"/>
        </w:rPr>
        <w:t>creëert</w:t>
      </w:r>
      <w:r w:rsidR="00E34250">
        <w:rPr>
          <w:rFonts w:ascii="Times New Roman" w:eastAsia="Times New Roman" w:hAnsi="Times New Roman" w:cs="Times New Roman"/>
          <w:lang w:val="nl-NL"/>
        </w:rPr>
        <w:t xml:space="preserve"> die frase ook in overeenstemming met de ruimtelijke structuur van het geheel, een cirkel </w:t>
      </w:r>
      <w:r w:rsidR="00530F23">
        <w:rPr>
          <w:rFonts w:ascii="Times New Roman" w:eastAsia="Times New Roman" w:hAnsi="Times New Roman" w:cs="Times New Roman"/>
          <w:lang w:val="nl-NL"/>
        </w:rPr>
        <w:t xml:space="preserve">die </w:t>
      </w:r>
      <w:r w:rsidR="00E34250">
        <w:rPr>
          <w:rFonts w:ascii="Times New Roman" w:eastAsia="Times New Roman" w:hAnsi="Times New Roman" w:cs="Times New Roman"/>
          <w:lang w:val="nl-NL"/>
        </w:rPr>
        <w:t>d</w:t>
      </w:r>
      <w:r w:rsidR="0011175B">
        <w:rPr>
          <w:rFonts w:ascii="Times New Roman" w:eastAsia="Times New Roman" w:hAnsi="Times New Roman" w:cs="Times New Roman"/>
          <w:lang w:val="nl-NL"/>
        </w:rPr>
        <w:t>oor</w:t>
      </w:r>
      <w:r w:rsidR="00B2173F">
        <w:rPr>
          <w:rFonts w:ascii="Times New Roman" w:eastAsia="Times New Roman" w:hAnsi="Times New Roman" w:cs="Times New Roman"/>
          <w:lang w:val="nl-NL"/>
        </w:rPr>
        <w:t>ge</w:t>
      </w:r>
      <w:r w:rsidR="0011175B">
        <w:rPr>
          <w:rFonts w:ascii="Times New Roman" w:eastAsia="Times New Roman" w:hAnsi="Times New Roman" w:cs="Times New Roman"/>
          <w:lang w:val="nl-NL"/>
        </w:rPr>
        <w:t xml:space="preserve">sneden </w:t>
      </w:r>
      <w:r w:rsidR="00530F23">
        <w:rPr>
          <w:rFonts w:ascii="Times New Roman" w:eastAsia="Times New Roman" w:hAnsi="Times New Roman" w:cs="Times New Roman"/>
          <w:lang w:val="nl-NL"/>
        </w:rPr>
        <w:t xml:space="preserve">wordt </w:t>
      </w:r>
      <w:r w:rsidR="0011175B">
        <w:rPr>
          <w:rFonts w:ascii="Times New Roman" w:eastAsia="Times New Roman" w:hAnsi="Times New Roman" w:cs="Times New Roman"/>
          <w:lang w:val="nl-NL"/>
        </w:rPr>
        <w:t xml:space="preserve">door twee symmetrische rechthoeken </w:t>
      </w:r>
      <w:r w:rsidR="000901A9">
        <w:rPr>
          <w:rFonts w:ascii="Times New Roman" w:eastAsia="Times New Roman" w:hAnsi="Times New Roman" w:cs="Times New Roman"/>
          <w:lang w:val="nl-NL"/>
        </w:rPr>
        <w:t>met daarin</w:t>
      </w:r>
      <w:r w:rsidR="0011175B">
        <w:rPr>
          <w:rFonts w:ascii="Times New Roman" w:eastAsia="Times New Roman" w:hAnsi="Times New Roman" w:cs="Times New Roman"/>
          <w:lang w:val="nl-NL"/>
        </w:rPr>
        <w:t xml:space="preserve"> spiralen van kleinere rechthoeken. </w:t>
      </w:r>
      <w:r w:rsidR="00D6500D">
        <w:rPr>
          <w:rFonts w:ascii="Times New Roman" w:eastAsia="Times New Roman" w:hAnsi="Times New Roman" w:cs="Times New Roman"/>
          <w:lang w:val="nl-NL"/>
        </w:rPr>
        <w:t xml:space="preserve">Naast de choreografische structuur evolueren kleuren en texturen in een proces dat opgedeeld is volgens het principe van de gulden snede: van vleeskleur naar roze, intens uitgelicht met magenta in het </w:t>
      </w:r>
      <w:r w:rsidR="00AE52BB">
        <w:rPr>
          <w:rFonts w:ascii="Times New Roman" w:eastAsia="Times New Roman" w:hAnsi="Times New Roman" w:cs="Times New Roman"/>
          <w:lang w:val="nl-NL"/>
        </w:rPr>
        <w:t>brandpunt</w:t>
      </w:r>
      <w:r w:rsidR="00D6500D">
        <w:rPr>
          <w:rFonts w:ascii="Times New Roman" w:eastAsia="Times New Roman" w:hAnsi="Times New Roman" w:cs="Times New Roman"/>
          <w:lang w:val="nl-NL"/>
        </w:rPr>
        <w:t xml:space="preserve"> van de </w:t>
      </w:r>
      <w:r w:rsidR="007B6B0D">
        <w:rPr>
          <w:rFonts w:ascii="Times New Roman" w:eastAsia="Times New Roman" w:hAnsi="Times New Roman" w:cs="Times New Roman"/>
          <w:lang w:val="nl-NL"/>
        </w:rPr>
        <w:t xml:space="preserve">gulden snede, </w:t>
      </w:r>
      <w:r w:rsidR="00A8168A">
        <w:rPr>
          <w:rFonts w:ascii="Times New Roman" w:eastAsia="Times New Roman" w:hAnsi="Times New Roman" w:cs="Times New Roman"/>
          <w:lang w:val="nl-NL"/>
        </w:rPr>
        <w:t>w</w:t>
      </w:r>
      <w:r w:rsidR="007B6B0D">
        <w:rPr>
          <w:rFonts w:ascii="Times New Roman" w:eastAsia="Times New Roman" w:hAnsi="Times New Roman" w:cs="Times New Roman"/>
          <w:lang w:val="nl-NL"/>
        </w:rPr>
        <w:t xml:space="preserve">aarna de kleuren </w:t>
      </w:r>
      <w:r w:rsidR="00A8168A">
        <w:rPr>
          <w:rFonts w:ascii="Times New Roman" w:eastAsia="Times New Roman" w:hAnsi="Times New Roman" w:cs="Times New Roman"/>
          <w:lang w:val="nl-NL"/>
        </w:rPr>
        <w:t>uitsterven</w:t>
      </w:r>
      <w:r w:rsidR="007B6B0D">
        <w:rPr>
          <w:rFonts w:ascii="Times New Roman" w:eastAsia="Times New Roman" w:hAnsi="Times New Roman" w:cs="Times New Roman"/>
          <w:lang w:val="nl-NL"/>
        </w:rPr>
        <w:t xml:space="preserve"> tot een herfstachtig grijs.</w:t>
      </w:r>
    </w:p>
    <w:p w14:paraId="5BC5AACE" w14:textId="77777777" w:rsidR="00BD2BF0" w:rsidRDefault="00BD2BF0" w:rsidP="0045344F">
      <w:pPr>
        <w:pStyle w:val="normal0"/>
        <w:spacing w:before="120" w:after="120" w:line="276" w:lineRule="auto"/>
        <w:contextualSpacing/>
        <w:rPr>
          <w:rFonts w:ascii="Times New Roman" w:eastAsia="Times New Roman" w:hAnsi="Times New Roman" w:cs="Times New Roman"/>
          <w:lang w:val="nl-NL"/>
        </w:rPr>
      </w:pPr>
    </w:p>
    <w:p w14:paraId="2D12A680" w14:textId="1651EC1D" w:rsidR="00FC60E3" w:rsidRDefault="00C54219" w:rsidP="00FC60E3">
      <w:pPr>
        <w:pStyle w:val="normal0"/>
        <w:spacing w:before="120" w:after="120" w:line="276" w:lineRule="auto"/>
        <w:contextualSpacing/>
        <w:rPr>
          <w:rFonts w:ascii="Times New Roman" w:eastAsia="Times New Roman" w:hAnsi="Times New Roman" w:cs="Times New Roman"/>
          <w:lang w:val="nl-NL"/>
        </w:rPr>
      </w:pPr>
      <w:r>
        <w:rPr>
          <w:rFonts w:ascii="Times New Roman" w:eastAsia="Times New Roman" w:hAnsi="Times New Roman" w:cs="Times New Roman"/>
          <w:lang w:val="nl-NL"/>
        </w:rPr>
        <w:t xml:space="preserve">De choreografische </w:t>
      </w:r>
      <w:r w:rsidR="006851B6">
        <w:rPr>
          <w:rFonts w:ascii="Times New Roman" w:eastAsia="Times New Roman" w:hAnsi="Times New Roman" w:cs="Times New Roman"/>
          <w:lang w:val="nl-NL"/>
        </w:rPr>
        <w:t>uitwerking</w:t>
      </w:r>
      <w:r>
        <w:rPr>
          <w:rFonts w:ascii="Times New Roman" w:eastAsia="Times New Roman" w:hAnsi="Times New Roman" w:cs="Times New Roman"/>
          <w:lang w:val="nl-NL"/>
        </w:rPr>
        <w:t xml:space="preserve"> van het basismateriaal van de frasen </w:t>
      </w:r>
      <w:r w:rsidR="0015322F" w:rsidRPr="0015322F">
        <w:rPr>
          <w:rFonts w:ascii="Times New Roman" w:eastAsia="Times New Roman" w:hAnsi="Times New Roman" w:cs="Times New Roman"/>
          <w:lang w:val="nl-NL"/>
        </w:rPr>
        <w:t>put systematisch een reeks contrapuntische technieken uit</w:t>
      </w:r>
      <w:r>
        <w:rPr>
          <w:rFonts w:ascii="Times New Roman" w:eastAsia="Times New Roman" w:hAnsi="Times New Roman" w:cs="Times New Roman"/>
          <w:lang w:val="nl-NL"/>
        </w:rPr>
        <w:t xml:space="preserve">. </w:t>
      </w:r>
      <w:r w:rsidR="003B6B60">
        <w:rPr>
          <w:rFonts w:ascii="Times New Roman" w:eastAsia="Times New Roman" w:hAnsi="Times New Roman" w:cs="Times New Roman"/>
          <w:lang w:val="nl-NL"/>
        </w:rPr>
        <w:t xml:space="preserve">De basisfrasen, die heel lang zijn, bestaan zowel in de </w:t>
      </w:r>
      <w:r w:rsidR="00451B32">
        <w:rPr>
          <w:rFonts w:ascii="Times New Roman" w:eastAsia="Times New Roman" w:hAnsi="Times New Roman" w:cs="Times New Roman"/>
          <w:lang w:val="nl-NL"/>
        </w:rPr>
        <w:t xml:space="preserve">gebruikelijke </w:t>
      </w:r>
      <w:r w:rsidR="004F7C49">
        <w:rPr>
          <w:rFonts w:ascii="Times New Roman" w:eastAsia="Times New Roman" w:hAnsi="Times New Roman" w:cs="Times New Roman"/>
          <w:lang w:val="nl-NL"/>
        </w:rPr>
        <w:t xml:space="preserve">volgorde als in </w:t>
      </w:r>
      <w:r w:rsidR="00FC60E3">
        <w:rPr>
          <w:rFonts w:ascii="Times New Roman" w:eastAsia="Times New Roman" w:hAnsi="Times New Roman" w:cs="Times New Roman"/>
          <w:lang w:val="nl-NL"/>
        </w:rPr>
        <w:t>omgekeerde</w:t>
      </w:r>
      <w:r w:rsidR="006C5DB3" w:rsidRPr="001F64C3">
        <w:rPr>
          <w:rFonts w:ascii="Times New Roman" w:eastAsia="Times New Roman" w:hAnsi="Times New Roman" w:cs="Times New Roman"/>
          <w:lang w:val="nl-NL"/>
        </w:rPr>
        <w:t xml:space="preserve"> versi</w:t>
      </w:r>
      <w:r w:rsidR="00637731">
        <w:rPr>
          <w:rFonts w:ascii="Times New Roman" w:eastAsia="Times New Roman" w:hAnsi="Times New Roman" w:cs="Times New Roman"/>
          <w:lang w:val="nl-NL"/>
        </w:rPr>
        <w:t>e</w:t>
      </w:r>
      <w:r w:rsidR="006C5DB3" w:rsidRPr="001F64C3">
        <w:rPr>
          <w:rFonts w:ascii="Times New Roman" w:eastAsia="Times New Roman" w:hAnsi="Times New Roman" w:cs="Times New Roman"/>
          <w:lang w:val="nl-NL"/>
        </w:rPr>
        <w:t xml:space="preserve">s, </w:t>
      </w:r>
      <w:r w:rsidR="004F7C49">
        <w:rPr>
          <w:rFonts w:ascii="Times New Roman" w:eastAsia="Times New Roman" w:hAnsi="Times New Roman" w:cs="Times New Roman"/>
          <w:lang w:val="nl-NL"/>
        </w:rPr>
        <w:t>door</w:t>
      </w:r>
      <w:r w:rsidR="00FC60E3">
        <w:rPr>
          <w:rFonts w:ascii="Times New Roman" w:eastAsia="Times New Roman" w:hAnsi="Times New Roman" w:cs="Times New Roman"/>
          <w:lang w:val="nl-NL"/>
        </w:rPr>
        <w:t xml:space="preserve"> alle</w:t>
      </w:r>
      <w:r w:rsidR="006C5DB3" w:rsidRPr="001F64C3">
        <w:rPr>
          <w:rFonts w:ascii="Times New Roman" w:eastAsia="Times New Roman" w:hAnsi="Times New Roman" w:cs="Times New Roman"/>
          <w:lang w:val="nl-NL"/>
        </w:rPr>
        <w:t xml:space="preserve"> dan</w:t>
      </w:r>
      <w:r w:rsidR="00FC60E3">
        <w:rPr>
          <w:rFonts w:ascii="Times New Roman" w:eastAsia="Times New Roman" w:hAnsi="Times New Roman" w:cs="Times New Roman"/>
          <w:lang w:val="nl-NL"/>
        </w:rPr>
        <w:t>s</w:t>
      </w:r>
      <w:r w:rsidR="006C5DB3" w:rsidRPr="001F64C3">
        <w:rPr>
          <w:rFonts w:ascii="Times New Roman" w:eastAsia="Times New Roman" w:hAnsi="Times New Roman" w:cs="Times New Roman"/>
          <w:lang w:val="nl-NL"/>
        </w:rPr>
        <w:t xml:space="preserve">ers </w:t>
      </w:r>
      <w:r w:rsidR="00FC60E3">
        <w:rPr>
          <w:rFonts w:ascii="Times New Roman" w:eastAsia="Times New Roman" w:hAnsi="Times New Roman" w:cs="Times New Roman"/>
          <w:lang w:val="nl-NL"/>
        </w:rPr>
        <w:t xml:space="preserve">op verschillende momenten </w:t>
      </w:r>
      <w:r w:rsidR="00140F7E">
        <w:rPr>
          <w:rFonts w:ascii="Times New Roman" w:eastAsia="Times New Roman" w:hAnsi="Times New Roman" w:cs="Times New Roman"/>
          <w:lang w:val="nl-NL"/>
        </w:rPr>
        <w:t xml:space="preserve">naast elkaar, </w:t>
      </w:r>
      <w:r w:rsidR="007C5086">
        <w:rPr>
          <w:rFonts w:ascii="Times New Roman" w:eastAsia="Times New Roman" w:hAnsi="Times New Roman" w:cs="Times New Roman"/>
          <w:lang w:val="nl-NL"/>
        </w:rPr>
        <w:t>over</w:t>
      </w:r>
      <w:r w:rsidR="00140F7E">
        <w:rPr>
          <w:rFonts w:ascii="Times New Roman" w:eastAsia="Times New Roman" w:hAnsi="Times New Roman" w:cs="Times New Roman"/>
          <w:lang w:val="nl-NL"/>
        </w:rPr>
        <w:t xml:space="preserve"> elkaar of afwissel</w:t>
      </w:r>
      <w:r w:rsidR="002E3175">
        <w:rPr>
          <w:rFonts w:ascii="Times New Roman" w:eastAsia="Times New Roman" w:hAnsi="Times New Roman" w:cs="Times New Roman"/>
          <w:lang w:val="nl-NL"/>
        </w:rPr>
        <w:t>en</w:t>
      </w:r>
      <w:r w:rsidR="00140F7E">
        <w:rPr>
          <w:rFonts w:ascii="Times New Roman" w:eastAsia="Times New Roman" w:hAnsi="Times New Roman" w:cs="Times New Roman"/>
          <w:lang w:val="nl-NL"/>
        </w:rPr>
        <w:t xml:space="preserve">d </w:t>
      </w:r>
      <w:r w:rsidR="00FC60E3">
        <w:rPr>
          <w:rFonts w:ascii="Times New Roman" w:eastAsia="Times New Roman" w:hAnsi="Times New Roman" w:cs="Times New Roman"/>
          <w:lang w:val="nl-NL"/>
        </w:rPr>
        <w:t>uit</w:t>
      </w:r>
      <w:r w:rsidR="004F7C49">
        <w:rPr>
          <w:rFonts w:ascii="Times New Roman" w:eastAsia="Times New Roman" w:hAnsi="Times New Roman" w:cs="Times New Roman"/>
          <w:lang w:val="nl-NL"/>
        </w:rPr>
        <w:t>gevoerd</w:t>
      </w:r>
      <w:r w:rsidR="00140F7E">
        <w:rPr>
          <w:rFonts w:ascii="Times New Roman" w:eastAsia="Times New Roman" w:hAnsi="Times New Roman" w:cs="Times New Roman"/>
          <w:lang w:val="nl-NL"/>
        </w:rPr>
        <w:t xml:space="preserve">. </w:t>
      </w:r>
      <w:r w:rsidR="002B1B6A">
        <w:rPr>
          <w:rFonts w:ascii="Times New Roman" w:eastAsia="Times New Roman" w:hAnsi="Times New Roman" w:cs="Times New Roman"/>
          <w:lang w:val="nl-NL"/>
        </w:rPr>
        <w:t>Ruimtelijk gezien wordt de frase gespiegeld op ver</w:t>
      </w:r>
      <w:r w:rsidR="00CC41E6">
        <w:rPr>
          <w:rFonts w:ascii="Times New Roman" w:eastAsia="Times New Roman" w:hAnsi="Times New Roman" w:cs="Times New Roman"/>
          <w:lang w:val="nl-NL"/>
        </w:rPr>
        <w:t xml:space="preserve">schillende punten van </w:t>
      </w:r>
      <w:r w:rsidR="00B34A5F">
        <w:rPr>
          <w:rFonts w:ascii="Times New Roman" w:eastAsia="Times New Roman" w:hAnsi="Times New Roman" w:cs="Times New Roman"/>
          <w:lang w:val="nl-NL"/>
        </w:rPr>
        <w:t>geometrische trajecten die elkaar kruisen</w:t>
      </w:r>
      <w:r w:rsidR="0079469A">
        <w:rPr>
          <w:rFonts w:ascii="Times New Roman" w:eastAsia="Times New Roman" w:hAnsi="Times New Roman" w:cs="Times New Roman"/>
          <w:lang w:val="nl-NL"/>
        </w:rPr>
        <w:t xml:space="preserve">, in symmetrisch spiegelbeeld </w:t>
      </w:r>
      <w:r w:rsidR="00626AFB">
        <w:rPr>
          <w:rFonts w:ascii="Times New Roman" w:eastAsia="Times New Roman" w:hAnsi="Times New Roman" w:cs="Times New Roman"/>
          <w:lang w:val="nl-NL"/>
        </w:rPr>
        <w:t xml:space="preserve">bewegend </w:t>
      </w:r>
      <w:r w:rsidR="0079469A">
        <w:rPr>
          <w:rFonts w:ascii="Times New Roman" w:eastAsia="Times New Roman" w:hAnsi="Times New Roman" w:cs="Times New Roman"/>
          <w:lang w:val="nl-NL"/>
        </w:rPr>
        <w:t xml:space="preserve">van </w:t>
      </w:r>
      <w:r w:rsidR="00626AFB">
        <w:rPr>
          <w:rFonts w:ascii="Times New Roman" w:eastAsia="Times New Roman" w:hAnsi="Times New Roman" w:cs="Times New Roman"/>
          <w:lang w:val="nl-NL"/>
        </w:rPr>
        <w:t>cour naar jardin, van achteraan</w:t>
      </w:r>
      <w:r w:rsidR="00B03C68" w:rsidRPr="00B03C68">
        <w:rPr>
          <w:rFonts w:ascii="Times New Roman" w:eastAsia="Times New Roman" w:hAnsi="Times New Roman" w:cs="Times New Roman"/>
          <w:lang w:val="nl-NL"/>
        </w:rPr>
        <w:t xml:space="preserve"> </w:t>
      </w:r>
      <w:r w:rsidR="00B03C68">
        <w:rPr>
          <w:rFonts w:ascii="Times New Roman" w:eastAsia="Times New Roman" w:hAnsi="Times New Roman" w:cs="Times New Roman"/>
          <w:lang w:val="nl-NL"/>
        </w:rPr>
        <w:t>op het toneel</w:t>
      </w:r>
      <w:r w:rsidR="00626AFB">
        <w:rPr>
          <w:rFonts w:ascii="Times New Roman" w:eastAsia="Times New Roman" w:hAnsi="Times New Roman" w:cs="Times New Roman"/>
          <w:lang w:val="nl-NL"/>
        </w:rPr>
        <w:t xml:space="preserve"> tot vooraan of in diagonaal. </w:t>
      </w:r>
      <w:r w:rsidR="006A4F6B">
        <w:rPr>
          <w:rFonts w:ascii="Times New Roman" w:eastAsia="Times New Roman" w:hAnsi="Times New Roman" w:cs="Times New Roman"/>
          <w:lang w:val="nl-NL"/>
        </w:rPr>
        <w:t>Ook in de tijd volgen de fra</w:t>
      </w:r>
      <w:r w:rsidR="00304024">
        <w:rPr>
          <w:rFonts w:ascii="Times New Roman" w:eastAsia="Times New Roman" w:hAnsi="Times New Roman" w:cs="Times New Roman"/>
          <w:lang w:val="nl-NL"/>
        </w:rPr>
        <w:t xml:space="preserve">sen elkaar op in canon; door het opkomen van de dansers uit te stellen, wordt de danstextuur van de </w:t>
      </w:r>
      <w:r w:rsidR="006F0ABF">
        <w:rPr>
          <w:rFonts w:ascii="Times New Roman" w:eastAsia="Times New Roman" w:hAnsi="Times New Roman" w:cs="Times New Roman"/>
          <w:lang w:val="nl-NL"/>
        </w:rPr>
        <w:t xml:space="preserve">zich ontplooiende frase geleidelijk aan opeengestapeld en gecondenseerd, of ontmantelt ze zichzelf </w:t>
      </w:r>
      <w:r w:rsidR="00B800A2">
        <w:rPr>
          <w:rFonts w:ascii="Times New Roman" w:eastAsia="Times New Roman" w:hAnsi="Times New Roman" w:cs="Times New Roman"/>
          <w:lang w:val="nl-NL"/>
        </w:rPr>
        <w:t>door zich in opeenvolgende stappen af te bouwen.</w:t>
      </w:r>
      <w:r w:rsidR="00C3534A">
        <w:rPr>
          <w:rFonts w:ascii="Times New Roman" w:eastAsia="Times New Roman" w:hAnsi="Times New Roman" w:cs="Times New Roman"/>
          <w:lang w:val="nl-NL"/>
        </w:rPr>
        <w:t xml:space="preserve"> De eeuwige herhaling van </w:t>
      </w:r>
      <w:r w:rsidR="00681E31">
        <w:rPr>
          <w:rFonts w:ascii="Times New Roman" w:eastAsia="Times New Roman" w:hAnsi="Times New Roman" w:cs="Times New Roman"/>
          <w:lang w:val="nl-NL"/>
        </w:rPr>
        <w:t xml:space="preserve">(delen van) </w:t>
      </w:r>
      <w:r w:rsidR="00C3534A">
        <w:rPr>
          <w:rFonts w:ascii="Times New Roman" w:eastAsia="Times New Roman" w:hAnsi="Times New Roman" w:cs="Times New Roman"/>
          <w:lang w:val="nl-NL"/>
        </w:rPr>
        <w:t xml:space="preserve">de twee frasen kan ook verder ontwikkeld worden door </w:t>
      </w:r>
      <w:r w:rsidR="003571E6">
        <w:rPr>
          <w:rFonts w:ascii="Times New Roman" w:eastAsia="Times New Roman" w:hAnsi="Times New Roman" w:cs="Times New Roman"/>
          <w:lang w:val="nl-NL"/>
        </w:rPr>
        <w:t>de fasen te</w:t>
      </w:r>
      <w:r w:rsidR="00C3534A">
        <w:rPr>
          <w:rFonts w:ascii="Times New Roman" w:eastAsia="Times New Roman" w:hAnsi="Times New Roman" w:cs="Times New Roman"/>
          <w:lang w:val="nl-NL"/>
        </w:rPr>
        <w:t xml:space="preserve"> verschuiven: de ene danser versnelt </w:t>
      </w:r>
      <w:r w:rsidR="00B6499E">
        <w:rPr>
          <w:rFonts w:ascii="Times New Roman" w:eastAsia="Times New Roman" w:hAnsi="Times New Roman" w:cs="Times New Roman"/>
          <w:lang w:val="nl-NL"/>
        </w:rPr>
        <w:t>terwijl hij zich uit de beweging terugtrekt en keert da</w:t>
      </w:r>
      <w:r w:rsidR="00BA753D">
        <w:rPr>
          <w:rFonts w:ascii="Times New Roman" w:eastAsia="Times New Roman" w:hAnsi="Times New Roman" w:cs="Times New Roman"/>
          <w:lang w:val="nl-NL"/>
        </w:rPr>
        <w:t>ar</w:t>
      </w:r>
      <w:r w:rsidR="00B6499E">
        <w:rPr>
          <w:rFonts w:ascii="Times New Roman" w:eastAsia="Times New Roman" w:hAnsi="Times New Roman" w:cs="Times New Roman"/>
          <w:lang w:val="nl-NL"/>
        </w:rPr>
        <w:t>n</w:t>
      </w:r>
      <w:r w:rsidR="00BA753D">
        <w:rPr>
          <w:rFonts w:ascii="Times New Roman" w:eastAsia="Times New Roman" w:hAnsi="Times New Roman" w:cs="Times New Roman"/>
          <w:lang w:val="nl-NL"/>
        </w:rPr>
        <w:t>a</w:t>
      </w:r>
      <w:r w:rsidR="00B6499E">
        <w:rPr>
          <w:rFonts w:ascii="Times New Roman" w:eastAsia="Times New Roman" w:hAnsi="Times New Roman" w:cs="Times New Roman"/>
          <w:lang w:val="nl-NL"/>
        </w:rPr>
        <w:t xml:space="preserve"> terug in </w:t>
      </w:r>
      <w:r w:rsidR="00B6499E" w:rsidRPr="001F64C3">
        <w:rPr>
          <w:rFonts w:ascii="Times New Roman" w:eastAsia="Times New Roman" w:hAnsi="Times New Roman" w:cs="Times New Roman"/>
          <w:lang w:val="nl-NL"/>
        </w:rPr>
        <w:t>unisono</w:t>
      </w:r>
      <w:r w:rsidR="00B6499E">
        <w:rPr>
          <w:rFonts w:ascii="Times New Roman" w:eastAsia="Times New Roman" w:hAnsi="Times New Roman" w:cs="Times New Roman"/>
          <w:lang w:val="nl-NL"/>
        </w:rPr>
        <w:t xml:space="preserve"> met een andere danser. </w:t>
      </w:r>
      <w:r w:rsidR="00190B11">
        <w:rPr>
          <w:rFonts w:ascii="Times New Roman" w:eastAsia="Times New Roman" w:hAnsi="Times New Roman" w:cs="Times New Roman"/>
          <w:lang w:val="nl-NL"/>
        </w:rPr>
        <w:t xml:space="preserve">De lusbeweging kan ook gecombineerd worden met </w:t>
      </w:r>
      <w:r w:rsidR="00E43670">
        <w:rPr>
          <w:rFonts w:ascii="Times New Roman" w:eastAsia="Times New Roman" w:hAnsi="Times New Roman" w:cs="Times New Roman"/>
          <w:lang w:val="nl-NL"/>
        </w:rPr>
        <w:t xml:space="preserve">een opeenstapeling, een geleidelijke aangroei van de </w:t>
      </w:r>
      <w:r w:rsidR="00E401ED">
        <w:rPr>
          <w:rFonts w:ascii="Times New Roman" w:eastAsia="Times New Roman" w:hAnsi="Times New Roman" w:cs="Times New Roman"/>
          <w:lang w:val="nl-NL"/>
        </w:rPr>
        <w:t>bewegingssequentie</w:t>
      </w:r>
      <w:r w:rsidR="00E43670">
        <w:rPr>
          <w:rFonts w:ascii="Times New Roman" w:eastAsia="Times New Roman" w:hAnsi="Times New Roman" w:cs="Times New Roman"/>
          <w:lang w:val="nl-NL"/>
        </w:rPr>
        <w:t xml:space="preserve">, waarbij de bewegingen voorwaarts en </w:t>
      </w:r>
      <w:r w:rsidR="00820B78">
        <w:rPr>
          <w:rFonts w:ascii="Times New Roman" w:eastAsia="Times New Roman" w:hAnsi="Times New Roman" w:cs="Times New Roman"/>
          <w:lang w:val="nl-NL"/>
        </w:rPr>
        <w:t>achterwaarts</w:t>
      </w:r>
      <w:r w:rsidR="00E43670">
        <w:rPr>
          <w:rFonts w:ascii="Times New Roman" w:eastAsia="Times New Roman" w:hAnsi="Times New Roman" w:cs="Times New Roman"/>
          <w:lang w:val="nl-NL"/>
        </w:rPr>
        <w:t xml:space="preserve"> 'gescratch</w:t>
      </w:r>
      <w:r w:rsidR="00CF755B">
        <w:rPr>
          <w:rFonts w:ascii="Times New Roman" w:eastAsia="Times New Roman" w:hAnsi="Times New Roman" w:cs="Times New Roman"/>
          <w:lang w:val="nl-NL"/>
        </w:rPr>
        <w:t>t’ worden, alsof de</w:t>
      </w:r>
      <w:r w:rsidR="004534E6">
        <w:rPr>
          <w:rFonts w:ascii="Times New Roman" w:eastAsia="Times New Roman" w:hAnsi="Times New Roman" w:cs="Times New Roman"/>
          <w:lang w:val="nl-NL"/>
        </w:rPr>
        <w:t xml:space="preserve"> machine</w:t>
      </w:r>
      <w:r w:rsidR="00CF755B">
        <w:rPr>
          <w:rFonts w:ascii="Times New Roman" w:eastAsia="Times New Roman" w:hAnsi="Times New Roman" w:cs="Times New Roman"/>
          <w:lang w:val="nl-NL"/>
        </w:rPr>
        <w:t xml:space="preserve"> </w:t>
      </w:r>
      <w:r w:rsidR="004534E6">
        <w:rPr>
          <w:rFonts w:ascii="Times New Roman" w:eastAsia="Times New Roman" w:hAnsi="Times New Roman" w:cs="Times New Roman"/>
          <w:lang w:val="nl-NL"/>
        </w:rPr>
        <w:t xml:space="preserve">van de </w:t>
      </w:r>
      <w:r w:rsidR="00CF755B">
        <w:rPr>
          <w:rFonts w:ascii="Times New Roman" w:eastAsia="Times New Roman" w:hAnsi="Times New Roman" w:cs="Times New Roman"/>
          <w:lang w:val="nl-NL"/>
        </w:rPr>
        <w:t xml:space="preserve">choreografie begint te </w:t>
      </w:r>
      <w:r w:rsidR="00E401ED">
        <w:rPr>
          <w:rFonts w:ascii="Times New Roman" w:eastAsia="Times New Roman" w:hAnsi="Times New Roman" w:cs="Times New Roman"/>
          <w:lang w:val="nl-NL"/>
        </w:rPr>
        <w:t>haperen en</w:t>
      </w:r>
      <w:r w:rsidR="00CF755B">
        <w:rPr>
          <w:rFonts w:ascii="Times New Roman" w:eastAsia="Times New Roman" w:hAnsi="Times New Roman" w:cs="Times New Roman"/>
          <w:lang w:val="nl-NL"/>
        </w:rPr>
        <w:t xml:space="preserve"> </w:t>
      </w:r>
      <w:r w:rsidR="00CF755B">
        <w:rPr>
          <w:rFonts w:ascii="Times New Roman" w:eastAsia="Times New Roman" w:hAnsi="Times New Roman" w:cs="Times New Roman"/>
          <w:lang w:val="nl-NL"/>
        </w:rPr>
        <w:lastRenderedPageBreak/>
        <w:t xml:space="preserve">te </w:t>
      </w:r>
      <w:r w:rsidR="004534E6">
        <w:rPr>
          <w:rFonts w:ascii="Times New Roman" w:eastAsia="Times New Roman" w:hAnsi="Times New Roman" w:cs="Times New Roman"/>
          <w:lang w:val="nl-NL"/>
        </w:rPr>
        <w:t>sputteren, wat de voortgang hindert.</w:t>
      </w:r>
      <w:r w:rsidR="005C3220">
        <w:rPr>
          <w:rFonts w:ascii="Times New Roman" w:eastAsia="Times New Roman" w:hAnsi="Times New Roman" w:cs="Times New Roman"/>
          <w:lang w:val="nl-NL"/>
        </w:rPr>
        <w:t xml:space="preserve"> </w:t>
      </w:r>
      <w:r w:rsidR="00595C2A">
        <w:rPr>
          <w:rFonts w:ascii="Times New Roman" w:eastAsia="Times New Roman" w:hAnsi="Times New Roman" w:cs="Times New Roman"/>
          <w:lang w:val="nl-NL"/>
        </w:rPr>
        <w:t>Het</w:t>
      </w:r>
      <w:r w:rsidR="005C3220">
        <w:rPr>
          <w:rFonts w:ascii="Times New Roman" w:eastAsia="Times New Roman" w:hAnsi="Times New Roman" w:cs="Times New Roman"/>
          <w:lang w:val="nl-NL"/>
        </w:rPr>
        <w:t xml:space="preserve"> meest </w:t>
      </w:r>
      <w:r w:rsidR="00595C2A">
        <w:rPr>
          <w:rFonts w:ascii="Times New Roman" w:eastAsia="Times New Roman" w:hAnsi="Times New Roman" w:cs="Times New Roman"/>
          <w:lang w:val="nl-NL"/>
        </w:rPr>
        <w:t xml:space="preserve">ingewikkelde </w:t>
      </w:r>
      <w:r w:rsidR="00820B78">
        <w:rPr>
          <w:rFonts w:ascii="Times New Roman" w:eastAsia="Times New Roman" w:hAnsi="Times New Roman" w:cs="Times New Roman"/>
          <w:lang w:val="nl-NL"/>
        </w:rPr>
        <w:t>procedé</w:t>
      </w:r>
      <w:r w:rsidR="00595C2A">
        <w:rPr>
          <w:rFonts w:ascii="Times New Roman" w:eastAsia="Times New Roman" w:hAnsi="Times New Roman" w:cs="Times New Roman"/>
          <w:lang w:val="nl-NL"/>
        </w:rPr>
        <w:t xml:space="preserve">, </w:t>
      </w:r>
      <w:r w:rsidR="005F4C8A">
        <w:rPr>
          <w:rFonts w:ascii="Times New Roman" w:eastAsia="Times New Roman" w:hAnsi="Times New Roman" w:cs="Times New Roman"/>
          <w:lang w:val="nl-NL"/>
        </w:rPr>
        <w:t>‘stacking’ of ‘stapeling’ genoemd, is een contrapunt van drie elementen waar</w:t>
      </w:r>
      <w:r w:rsidR="000313CF">
        <w:rPr>
          <w:rFonts w:ascii="Times New Roman" w:eastAsia="Times New Roman" w:hAnsi="Times New Roman" w:cs="Times New Roman"/>
          <w:lang w:val="nl-NL"/>
        </w:rPr>
        <w:t>bij</w:t>
      </w:r>
      <w:r w:rsidR="005F4C8A">
        <w:rPr>
          <w:rFonts w:ascii="Times New Roman" w:eastAsia="Times New Roman" w:hAnsi="Times New Roman" w:cs="Times New Roman"/>
          <w:lang w:val="nl-NL"/>
        </w:rPr>
        <w:t xml:space="preserve"> dezelfde frase wordt uitgevoerd </w:t>
      </w:r>
      <w:r w:rsidR="00031F60">
        <w:rPr>
          <w:rFonts w:ascii="Times New Roman" w:eastAsia="Times New Roman" w:hAnsi="Times New Roman" w:cs="Times New Roman"/>
          <w:lang w:val="nl-NL"/>
        </w:rPr>
        <w:t xml:space="preserve">door drie dansers die de ene beweging na de andere opeenstapelen </w:t>
      </w:r>
      <w:r w:rsidR="000313CF">
        <w:rPr>
          <w:rFonts w:ascii="Times New Roman" w:eastAsia="Times New Roman" w:hAnsi="Times New Roman" w:cs="Times New Roman"/>
          <w:lang w:val="nl-NL"/>
        </w:rPr>
        <w:t xml:space="preserve">met </w:t>
      </w:r>
      <w:r w:rsidR="00031F60">
        <w:rPr>
          <w:rFonts w:ascii="Times New Roman" w:eastAsia="Times New Roman" w:hAnsi="Times New Roman" w:cs="Times New Roman"/>
          <w:lang w:val="nl-NL"/>
        </w:rPr>
        <w:t xml:space="preserve">drie verschillende snelheden, zowel in de </w:t>
      </w:r>
      <w:r w:rsidR="00820B78">
        <w:rPr>
          <w:rFonts w:ascii="Times New Roman" w:eastAsia="Times New Roman" w:hAnsi="Times New Roman" w:cs="Times New Roman"/>
          <w:lang w:val="nl-NL"/>
        </w:rPr>
        <w:t>gebruikelijke, ‘voortschrijdende</w:t>
      </w:r>
      <w:r w:rsidR="00031F60">
        <w:rPr>
          <w:rFonts w:ascii="Times New Roman" w:eastAsia="Times New Roman" w:hAnsi="Times New Roman" w:cs="Times New Roman"/>
          <w:lang w:val="nl-NL"/>
        </w:rPr>
        <w:t>’</w:t>
      </w:r>
      <w:r w:rsidR="0079534A">
        <w:rPr>
          <w:rFonts w:ascii="Times New Roman" w:eastAsia="Times New Roman" w:hAnsi="Times New Roman" w:cs="Times New Roman"/>
          <w:lang w:val="nl-NL"/>
        </w:rPr>
        <w:t>,</w:t>
      </w:r>
      <w:r w:rsidR="00031F60">
        <w:rPr>
          <w:rFonts w:ascii="Times New Roman" w:eastAsia="Times New Roman" w:hAnsi="Times New Roman" w:cs="Times New Roman"/>
          <w:lang w:val="nl-NL"/>
        </w:rPr>
        <w:t xml:space="preserve"> als</w:t>
      </w:r>
      <w:r w:rsidR="00DB34F4">
        <w:rPr>
          <w:rFonts w:ascii="Times New Roman" w:eastAsia="Times New Roman" w:hAnsi="Times New Roman" w:cs="Times New Roman"/>
          <w:lang w:val="nl-NL"/>
        </w:rPr>
        <w:t xml:space="preserve"> in de</w:t>
      </w:r>
      <w:r w:rsidR="00031F60">
        <w:rPr>
          <w:rFonts w:ascii="Times New Roman" w:eastAsia="Times New Roman" w:hAnsi="Times New Roman" w:cs="Times New Roman"/>
          <w:lang w:val="nl-NL"/>
        </w:rPr>
        <w:t xml:space="preserve"> ‘retrogr</w:t>
      </w:r>
      <w:r w:rsidR="007117EE">
        <w:rPr>
          <w:rFonts w:ascii="Times New Roman" w:eastAsia="Times New Roman" w:hAnsi="Times New Roman" w:cs="Times New Roman"/>
          <w:lang w:val="nl-NL"/>
        </w:rPr>
        <w:t xml:space="preserve">ade’, dus omgekeerde </w:t>
      </w:r>
      <w:r w:rsidR="00031F60">
        <w:rPr>
          <w:rFonts w:ascii="Times New Roman" w:eastAsia="Times New Roman" w:hAnsi="Times New Roman" w:cs="Times New Roman"/>
          <w:lang w:val="nl-NL"/>
        </w:rPr>
        <w:t xml:space="preserve">versie. </w:t>
      </w:r>
      <w:r w:rsidR="0079534A">
        <w:rPr>
          <w:rFonts w:ascii="Times New Roman" w:eastAsia="Times New Roman" w:hAnsi="Times New Roman" w:cs="Times New Roman"/>
          <w:lang w:val="nl-NL"/>
        </w:rPr>
        <w:t>Uit d</w:t>
      </w:r>
      <w:r w:rsidR="00566E40">
        <w:rPr>
          <w:rFonts w:ascii="Times New Roman" w:eastAsia="Times New Roman" w:hAnsi="Times New Roman" w:cs="Times New Roman"/>
          <w:lang w:val="nl-NL"/>
        </w:rPr>
        <w:t>it kort</w:t>
      </w:r>
      <w:r w:rsidR="0079534A">
        <w:rPr>
          <w:rFonts w:ascii="Times New Roman" w:eastAsia="Times New Roman" w:hAnsi="Times New Roman" w:cs="Times New Roman"/>
          <w:lang w:val="nl-NL"/>
        </w:rPr>
        <w:t xml:space="preserve"> </w:t>
      </w:r>
      <w:r w:rsidR="00566E40">
        <w:rPr>
          <w:rFonts w:ascii="Times New Roman" w:eastAsia="Times New Roman" w:hAnsi="Times New Roman" w:cs="Times New Roman"/>
          <w:lang w:val="nl-NL"/>
        </w:rPr>
        <w:t>overzicht</w:t>
      </w:r>
      <w:r w:rsidR="0079534A">
        <w:rPr>
          <w:rFonts w:ascii="Times New Roman" w:eastAsia="Times New Roman" w:hAnsi="Times New Roman" w:cs="Times New Roman"/>
          <w:lang w:val="nl-NL"/>
        </w:rPr>
        <w:t xml:space="preserve"> van de belangrijkste choreografische </w:t>
      </w:r>
      <w:r w:rsidR="00820B78">
        <w:rPr>
          <w:rFonts w:ascii="Times New Roman" w:eastAsia="Times New Roman" w:hAnsi="Times New Roman" w:cs="Times New Roman"/>
          <w:lang w:val="nl-NL"/>
        </w:rPr>
        <w:t>procedés</w:t>
      </w:r>
      <w:r w:rsidR="0079534A">
        <w:rPr>
          <w:rFonts w:ascii="Times New Roman" w:eastAsia="Times New Roman" w:hAnsi="Times New Roman" w:cs="Times New Roman"/>
          <w:lang w:val="nl-NL"/>
        </w:rPr>
        <w:t xml:space="preserve"> blijkt dat er een ware </w:t>
      </w:r>
      <w:r w:rsidR="00820B78">
        <w:rPr>
          <w:rFonts w:ascii="Times New Roman" w:eastAsia="Times New Roman" w:hAnsi="Times New Roman" w:cs="Times New Roman"/>
          <w:lang w:val="nl-NL"/>
        </w:rPr>
        <w:t>caleidoscoop</w:t>
      </w:r>
      <w:r w:rsidR="0079534A">
        <w:rPr>
          <w:rFonts w:ascii="Times New Roman" w:eastAsia="Times New Roman" w:hAnsi="Times New Roman" w:cs="Times New Roman"/>
          <w:lang w:val="nl-NL"/>
        </w:rPr>
        <w:t xml:space="preserve"> van in steeds wisselende volgorde gebruikte configuraties aan bod komt – zo kunnen we ook de manier beschrijven waarop de toeschouwers de beweging ervaren. De basisstructuur </w:t>
      </w:r>
      <w:r w:rsidR="002D36BA">
        <w:rPr>
          <w:rFonts w:ascii="Times New Roman" w:eastAsia="Times New Roman" w:hAnsi="Times New Roman" w:cs="Times New Roman"/>
          <w:lang w:val="nl-NL"/>
        </w:rPr>
        <w:t xml:space="preserve">van de </w:t>
      </w:r>
      <w:r w:rsidR="00820B78">
        <w:rPr>
          <w:rFonts w:ascii="Times New Roman" w:eastAsia="Times New Roman" w:hAnsi="Times New Roman" w:cs="Times New Roman"/>
          <w:lang w:val="nl-NL"/>
        </w:rPr>
        <w:t>caleidoscopische</w:t>
      </w:r>
      <w:r w:rsidR="002D36BA">
        <w:rPr>
          <w:rFonts w:ascii="Times New Roman" w:eastAsia="Times New Roman" w:hAnsi="Times New Roman" w:cs="Times New Roman"/>
          <w:lang w:val="nl-NL"/>
        </w:rPr>
        <w:t xml:space="preserve"> transformaties wordt uitgetekend in </w:t>
      </w:r>
      <w:r w:rsidR="00AC265C">
        <w:rPr>
          <w:rFonts w:ascii="Times New Roman" w:eastAsia="Times New Roman" w:hAnsi="Times New Roman" w:cs="Times New Roman"/>
          <w:lang w:val="nl-NL"/>
        </w:rPr>
        <w:t xml:space="preserve">een druk </w:t>
      </w:r>
      <w:r w:rsidR="002252B2">
        <w:rPr>
          <w:rFonts w:ascii="Times New Roman" w:eastAsia="Times New Roman" w:hAnsi="Times New Roman" w:cs="Times New Roman"/>
          <w:lang w:val="nl-NL"/>
        </w:rPr>
        <w:t xml:space="preserve">verkeer </w:t>
      </w:r>
      <w:r w:rsidR="00AC265C">
        <w:rPr>
          <w:rFonts w:ascii="Times New Roman" w:eastAsia="Times New Roman" w:hAnsi="Times New Roman" w:cs="Times New Roman"/>
          <w:lang w:val="nl-NL"/>
        </w:rPr>
        <w:t xml:space="preserve">van </w:t>
      </w:r>
      <w:r w:rsidR="002D36BA">
        <w:rPr>
          <w:rFonts w:ascii="Times New Roman" w:eastAsia="Times New Roman" w:hAnsi="Times New Roman" w:cs="Times New Roman"/>
          <w:lang w:val="nl-NL"/>
        </w:rPr>
        <w:t xml:space="preserve">gekleurde </w:t>
      </w:r>
      <w:r w:rsidR="009A26C4">
        <w:rPr>
          <w:rFonts w:ascii="Times New Roman" w:eastAsia="Times New Roman" w:hAnsi="Times New Roman" w:cs="Times New Roman"/>
          <w:lang w:val="nl-NL"/>
        </w:rPr>
        <w:t>stroken die elkaar kruisen</w:t>
      </w:r>
      <w:r w:rsidR="002252B2" w:rsidRPr="002252B2">
        <w:rPr>
          <w:rFonts w:ascii="Times New Roman" w:eastAsia="Times New Roman" w:hAnsi="Times New Roman" w:cs="Times New Roman"/>
          <w:lang w:val="nl-NL"/>
        </w:rPr>
        <w:t xml:space="preserve"> </w:t>
      </w:r>
      <w:r w:rsidR="002252B2">
        <w:rPr>
          <w:rFonts w:ascii="Times New Roman" w:eastAsia="Times New Roman" w:hAnsi="Times New Roman" w:cs="Times New Roman"/>
          <w:lang w:val="nl-NL"/>
        </w:rPr>
        <w:t>in een cirkel</w:t>
      </w:r>
      <w:r w:rsidR="009A26C4">
        <w:rPr>
          <w:rFonts w:ascii="Times New Roman" w:eastAsia="Times New Roman" w:hAnsi="Times New Roman" w:cs="Times New Roman"/>
          <w:lang w:val="nl-NL"/>
        </w:rPr>
        <w:t xml:space="preserve">. </w:t>
      </w:r>
      <w:r w:rsidR="002252B2">
        <w:rPr>
          <w:rFonts w:ascii="Times New Roman" w:eastAsia="Times New Roman" w:hAnsi="Times New Roman" w:cs="Times New Roman"/>
          <w:lang w:val="nl-NL"/>
        </w:rPr>
        <w:t>Uiteind</w:t>
      </w:r>
      <w:r w:rsidR="007E1B0D">
        <w:rPr>
          <w:rFonts w:ascii="Times New Roman" w:eastAsia="Times New Roman" w:hAnsi="Times New Roman" w:cs="Times New Roman"/>
          <w:lang w:val="nl-NL"/>
        </w:rPr>
        <w:t xml:space="preserve">elijk worden de zeer strikte regels van de choreografie </w:t>
      </w:r>
      <w:r w:rsidR="00AF3E64">
        <w:rPr>
          <w:rFonts w:ascii="Times New Roman" w:eastAsia="Times New Roman" w:hAnsi="Times New Roman" w:cs="Times New Roman"/>
          <w:lang w:val="nl-NL"/>
        </w:rPr>
        <w:t xml:space="preserve">omgebogen door een zachtheid in de manier van </w:t>
      </w:r>
      <w:r w:rsidR="00820B78">
        <w:rPr>
          <w:rFonts w:ascii="Times New Roman" w:eastAsia="Times New Roman" w:hAnsi="Times New Roman" w:cs="Times New Roman"/>
          <w:lang w:val="nl-NL"/>
        </w:rPr>
        <w:t>dansen</w:t>
      </w:r>
      <w:r w:rsidR="00AF3E64">
        <w:rPr>
          <w:rFonts w:ascii="Times New Roman" w:eastAsia="Times New Roman" w:hAnsi="Times New Roman" w:cs="Times New Roman"/>
          <w:lang w:val="nl-NL"/>
        </w:rPr>
        <w:t xml:space="preserve"> waaruit het genot spreekt van deze voorstelling</w:t>
      </w:r>
      <w:r w:rsidR="00E401ED">
        <w:rPr>
          <w:rFonts w:ascii="Times New Roman" w:eastAsia="Times New Roman" w:hAnsi="Times New Roman" w:cs="Times New Roman"/>
          <w:lang w:val="nl-NL"/>
        </w:rPr>
        <w:t>,</w:t>
      </w:r>
      <w:r w:rsidR="00AF3E64">
        <w:rPr>
          <w:rFonts w:ascii="Times New Roman" w:eastAsia="Times New Roman" w:hAnsi="Times New Roman" w:cs="Times New Roman"/>
          <w:lang w:val="nl-NL"/>
        </w:rPr>
        <w:t xml:space="preserve"> die </w:t>
      </w:r>
      <w:r w:rsidR="000E6B76">
        <w:rPr>
          <w:rFonts w:ascii="Times New Roman" w:eastAsia="Times New Roman" w:hAnsi="Times New Roman" w:cs="Times New Roman"/>
          <w:lang w:val="nl-NL"/>
        </w:rPr>
        <w:t xml:space="preserve">hunkert naar </w:t>
      </w:r>
      <w:r w:rsidR="00AF3E64">
        <w:rPr>
          <w:rFonts w:ascii="Times New Roman" w:eastAsia="Times New Roman" w:hAnsi="Times New Roman" w:cs="Times New Roman"/>
          <w:lang w:val="nl-NL"/>
        </w:rPr>
        <w:t>haar toeschouwers.</w:t>
      </w:r>
    </w:p>
    <w:p w14:paraId="35ECA580" w14:textId="77777777" w:rsidR="002D36BA" w:rsidRPr="001F64C3" w:rsidRDefault="002D36BA" w:rsidP="00FC60E3">
      <w:pPr>
        <w:pStyle w:val="normal0"/>
        <w:spacing w:before="120" w:after="120" w:line="276" w:lineRule="auto"/>
        <w:contextualSpacing/>
        <w:rPr>
          <w:lang w:val="nl-NL"/>
        </w:rPr>
      </w:pPr>
    </w:p>
    <w:p w14:paraId="724F975E" w14:textId="77777777" w:rsidR="00A153C0" w:rsidRPr="001F64C3" w:rsidRDefault="006C5DB3" w:rsidP="001A7EAB">
      <w:pPr>
        <w:pStyle w:val="normal0"/>
        <w:spacing w:before="120" w:after="120" w:line="276" w:lineRule="auto"/>
        <w:rPr>
          <w:lang w:val="nl-NL"/>
        </w:rPr>
      </w:pPr>
      <w:r w:rsidRPr="001F64C3">
        <w:rPr>
          <w:rFonts w:ascii="Times New Roman" w:eastAsia="Times New Roman" w:hAnsi="Times New Roman" w:cs="Times New Roman"/>
          <w:lang w:val="nl-NL"/>
        </w:rPr>
        <w:t>***</w:t>
      </w:r>
    </w:p>
    <w:p w14:paraId="0AC505E9" w14:textId="00F06F3B" w:rsidR="00381C4C" w:rsidRDefault="0048380B" w:rsidP="001A7EAB">
      <w:pPr>
        <w:pStyle w:val="normal0"/>
        <w:spacing w:before="120" w:after="120" w:line="276" w:lineRule="auto"/>
        <w:rPr>
          <w:rFonts w:ascii="Times New Roman" w:eastAsia="Times New Roman" w:hAnsi="Times New Roman" w:cs="Times New Roman"/>
          <w:lang w:val="nl-NL"/>
        </w:rPr>
      </w:pPr>
      <w:r>
        <w:rPr>
          <w:rFonts w:ascii="Times New Roman" w:eastAsia="Times New Roman" w:hAnsi="Times New Roman" w:cs="Times New Roman"/>
          <w:lang w:val="nl-NL"/>
        </w:rPr>
        <w:t xml:space="preserve">Toen </w:t>
      </w:r>
      <w:r w:rsidR="006C5DB3" w:rsidRPr="001F64C3">
        <w:rPr>
          <w:rFonts w:ascii="Times New Roman" w:eastAsia="Times New Roman" w:hAnsi="Times New Roman" w:cs="Times New Roman"/>
          <w:lang w:val="nl-NL"/>
        </w:rPr>
        <w:t xml:space="preserve">Jean-François Lyotard </w:t>
      </w:r>
      <w:r w:rsidRPr="001F64C3">
        <w:rPr>
          <w:rFonts w:ascii="Times New Roman" w:eastAsia="Times New Roman" w:hAnsi="Times New Roman" w:cs="Times New Roman"/>
          <w:lang w:val="nl-NL"/>
        </w:rPr>
        <w:t>in 1974</w:t>
      </w:r>
      <w:r>
        <w:rPr>
          <w:rFonts w:ascii="Times New Roman" w:eastAsia="Times New Roman" w:hAnsi="Times New Roman" w:cs="Times New Roman"/>
          <w:lang w:val="nl-NL"/>
        </w:rPr>
        <w:t xml:space="preserve"> pleitte voor een</w:t>
      </w:r>
      <w:r w:rsidRPr="0048380B">
        <w:rPr>
          <w:rFonts w:ascii="Times New Roman" w:eastAsia="Times New Roman" w:hAnsi="Times New Roman" w:cs="Times New Roman"/>
          <w:lang w:val="nl-NL"/>
        </w:rPr>
        <w:t xml:space="preserve"> </w:t>
      </w:r>
      <w:r>
        <w:rPr>
          <w:rFonts w:ascii="Times New Roman" w:eastAsia="Times New Roman" w:hAnsi="Times New Roman" w:cs="Times New Roman"/>
          <w:lang w:val="nl-NL"/>
        </w:rPr>
        <w:t>‘</w:t>
      </w:r>
      <w:r w:rsidRPr="001F64C3">
        <w:rPr>
          <w:rFonts w:ascii="Times New Roman" w:eastAsia="Times New Roman" w:hAnsi="Times New Roman" w:cs="Times New Roman"/>
          <w:lang w:val="nl-NL"/>
        </w:rPr>
        <w:t>libidinal</w:t>
      </w:r>
      <w:r>
        <w:rPr>
          <w:rFonts w:ascii="Times New Roman" w:eastAsia="Times New Roman" w:hAnsi="Times New Roman" w:cs="Times New Roman"/>
          <w:lang w:val="nl-NL"/>
        </w:rPr>
        <w:t>e</w:t>
      </w:r>
      <w:r w:rsidR="00973E90">
        <w:rPr>
          <w:rFonts w:ascii="Times New Roman" w:eastAsia="Times New Roman" w:hAnsi="Times New Roman" w:cs="Times New Roman"/>
          <w:lang w:val="nl-NL"/>
        </w:rPr>
        <w:t>’ filosofie</w:t>
      </w:r>
      <w:r>
        <w:rPr>
          <w:rFonts w:ascii="Times New Roman" w:eastAsia="Times New Roman" w:hAnsi="Times New Roman" w:cs="Times New Roman"/>
          <w:lang w:val="nl-NL"/>
        </w:rPr>
        <w:t xml:space="preserve">, </w:t>
      </w:r>
      <w:r w:rsidR="007D6CCF">
        <w:rPr>
          <w:rFonts w:ascii="Times New Roman" w:eastAsia="Times New Roman" w:hAnsi="Times New Roman" w:cs="Times New Roman"/>
          <w:lang w:val="nl-NL"/>
        </w:rPr>
        <w:t>poneerde</w:t>
      </w:r>
      <w:r w:rsidR="00F93779">
        <w:rPr>
          <w:rFonts w:ascii="Times New Roman" w:eastAsia="Times New Roman" w:hAnsi="Times New Roman" w:cs="Times New Roman"/>
          <w:lang w:val="nl-NL"/>
        </w:rPr>
        <w:t xml:space="preserve"> </w:t>
      </w:r>
      <w:r w:rsidR="00984996">
        <w:rPr>
          <w:rFonts w:ascii="Times New Roman" w:eastAsia="Times New Roman" w:hAnsi="Times New Roman" w:cs="Times New Roman"/>
          <w:lang w:val="nl-NL"/>
        </w:rPr>
        <w:t>hij dat een vrij</w:t>
      </w:r>
      <w:r w:rsidR="00DD7DE4">
        <w:rPr>
          <w:rFonts w:ascii="Times New Roman" w:eastAsia="Times New Roman" w:hAnsi="Times New Roman" w:cs="Times New Roman"/>
          <w:lang w:val="nl-NL"/>
        </w:rPr>
        <w:t xml:space="preserve"> </w:t>
      </w:r>
      <w:r w:rsidR="00E81D53">
        <w:rPr>
          <w:rFonts w:ascii="Times New Roman" w:eastAsia="Times New Roman" w:hAnsi="Times New Roman" w:cs="Times New Roman"/>
          <w:lang w:val="nl-NL"/>
        </w:rPr>
        <w:t>circulerende</w:t>
      </w:r>
      <w:r w:rsidR="00984996">
        <w:rPr>
          <w:rFonts w:ascii="Times New Roman" w:eastAsia="Times New Roman" w:hAnsi="Times New Roman" w:cs="Times New Roman"/>
          <w:lang w:val="nl-NL"/>
        </w:rPr>
        <w:t xml:space="preserve"> energie krachtig genoeg kan zijn om de grenzen van het kapitalisme te </w:t>
      </w:r>
      <w:r w:rsidR="005941A9">
        <w:rPr>
          <w:rFonts w:ascii="Times New Roman" w:eastAsia="Times New Roman" w:hAnsi="Times New Roman" w:cs="Times New Roman"/>
          <w:lang w:val="nl-NL"/>
        </w:rPr>
        <w:t>doorbreken</w:t>
      </w:r>
      <w:r w:rsidR="00984996">
        <w:rPr>
          <w:rFonts w:ascii="Times New Roman" w:eastAsia="Times New Roman" w:hAnsi="Times New Roman" w:cs="Times New Roman"/>
          <w:lang w:val="nl-NL"/>
        </w:rPr>
        <w:t xml:space="preserve"> en de kapitalistische overproductie te versnellen tot ze </w:t>
      </w:r>
      <w:r w:rsidR="006315FA">
        <w:rPr>
          <w:rFonts w:ascii="Times New Roman" w:eastAsia="Times New Roman" w:hAnsi="Times New Roman" w:cs="Times New Roman"/>
          <w:lang w:val="nl-NL"/>
        </w:rPr>
        <w:t xml:space="preserve">aan overmaat ten onder gaat. </w:t>
      </w:r>
      <w:r w:rsidR="006670E0">
        <w:rPr>
          <w:rFonts w:ascii="Times New Roman" w:eastAsia="Times New Roman" w:hAnsi="Times New Roman" w:cs="Times New Roman"/>
          <w:lang w:val="nl-NL"/>
        </w:rPr>
        <w:t>We kunnen z</w:t>
      </w:r>
      <w:r w:rsidR="006315FA">
        <w:rPr>
          <w:rFonts w:ascii="Times New Roman" w:eastAsia="Times New Roman" w:hAnsi="Times New Roman" w:cs="Times New Roman"/>
          <w:lang w:val="nl-NL"/>
        </w:rPr>
        <w:t xml:space="preserve">ijn visie als volgt </w:t>
      </w:r>
      <w:r w:rsidR="006670E0">
        <w:rPr>
          <w:rFonts w:ascii="Times New Roman" w:eastAsia="Times New Roman" w:hAnsi="Times New Roman" w:cs="Times New Roman"/>
          <w:lang w:val="nl-NL"/>
        </w:rPr>
        <w:t>parafraseren</w:t>
      </w:r>
      <w:r w:rsidR="006315FA">
        <w:rPr>
          <w:rFonts w:ascii="Times New Roman" w:eastAsia="Times New Roman" w:hAnsi="Times New Roman" w:cs="Times New Roman"/>
          <w:lang w:val="nl-NL"/>
        </w:rPr>
        <w:t xml:space="preserve">: </w:t>
      </w:r>
      <w:r w:rsidR="006670E0">
        <w:rPr>
          <w:rFonts w:ascii="Times New Roman" w:eastAsia="Times New Roman" w:hAnsi="Times New Roman" w:cs="Times New Roman"/>
          <w:lang w:val="nl-NL"/>
        </w:rPr>
        <w:t xml:space="preserve">in een tijd </w:t>
      </w:r>
      <w:r w:rsidR="00693A27">
        <w:rPr>
          <w:rFonts w:ascii="Times New Roman" w:eastAsia="Times New Roman" w:hAnsi="Times New Roman" w:cs="Times New Roman"/>
          <w:lang w:val="nl-NL"/>
        </w:rPr>
        <w:t>van</w:t>
      </w:r>
      <w:r w:rsidR="0004700A">
        <w:rPr>
          <w:rFonts w:ascii="Times New Roman" w:eastAsia="Times New Roman" w:hAnsi="Times New Roman" w:cs="Times New Roman"/>
          <w:lang w:val="nl-NL"/>
        </w:rPr>
        <w:t xml:space="preserve"> </w:t>
      </w:r>
      <w:r w:rsidR="00693A27">
        <w:rPr>
          <w:rFonts w:ascii="Times New Roman" w:eastAsia="Times New Roman" w:hAnsi="Times New Roman" w:cs="Times New Roman"/>
          <w:lang w:val="nl-NL"/>
        </w:rPr>
        <w:t>toenemend</w:t>
      </w:r>
      <w:r w:rsidR="006670E0">
        <w:rPr>
          <w:rFonts w:ascii="Times New Roman" w:eastAsia="Times New Roman" w:hAnsi="Times New Roman" w:cs="Times New Roman"/>
          <w:lang w:val="nl-NL"/>
        </w:rPr>
        <w:t xml:space="preserve"> </w:t>
      </w:r>
      <w:r w:rsidR="004B6092">
        <w:rPr>
          <w:rFonts w:ascii="Times New Roman" w:eastAsia="Times New Roman" w:hAnsi="Times New Roman" w:cs="Times New Roman"/>
          <w:lang w:val="nl-NL"/>
        </w:rPr>
        <w:t>libido is gelijk</w:t>
      </w:r>
      <w:r w:rsidR="00820B78">
        <w:rPr>
          <w:rFonts w:ascii="Times New Roman" w:eastAsia="Times New Roman" w:hAnsi="Times New Roman" w:cs="Times New Roman"/>
          <w:lang w:val="nl-NL"/>
        </w:rPr>
        <w:t xml:space="preserve"> </w:t>
      </w:r>
      <w:r w:rsidR="004B6092">
        <w:rPr>
          <w:rFonts w:ascii="Times New Roman" w:eastAsia="Times New Roman" w:hAnsi="Times New Roman" w:cs="Times New Roman"/>
          <w:lang w:val="nl-NL"/>
        </w:rPr>
        <w:t>hebben niet belangrijk; wat telt, is lachen en dansen</w:t>
      </w:r>
      <w:r w:rsidR="006C5DB3" w:rsidRPr="001F64C3">
        <w:rPr>
          <w:rFonts w:ascii="Times New Roman" w:eastAsia="Times New Roman" w:hAnsi="Times New Roman" w:cs="Times New Roman"/>
          <w:vertAlign w:val="superscript"/>
          <w:lang w:val="nl-NL"/>
        </w:rPr>
        <w:footnoteReference w:id="3"/>
      </w:r>
      <w:r w:rsidR="004B6092">
        <w:rPr>
          <w:rFonts w:ascii="Times New Roman" w:eastAsia="Times New Roman" w:hAnsi="Times New Roman" w:cs="Times New Roman"/>
          <w:lang w:val="nl-NL"/>
        </w:rPr>
        <w:t xml:space="preserve">. </w:t>
      </w:r>
      <w:r w:rsidR="00D52720">
        <w:rPr>
          <w:rFonts w:ascii="Times New Roman" w:eastAsia="Times New Roman" w:hAnsi="Times New Roman" w:cs="Times New Roman"/>
          <w:lang w:val="nl-NL"/>
        </w:rPr>
        <w:t xml:space="preserve">Terwijl de </w:t>
      </w:r>
      <w:r w:rsidR="00C56F39">
        <w:rPr>
          <w:rFonts w:ascii="Times New Roman" w:eastAsia="Times New Roman" w:hAnsi="Times New Roman" w:cs="Times New Roman"/>
          <w:lang w:val="nl-NL"/>
        </w:rPr>
        <w:t>welstellende</w:t>
      </w:r>
      <w:r w:rsidR="00D52720">
        <w:rPr>
          <w:rFonts w:ascii="Times New Roman" w:eastAsia="Times New Roman" w:hAnsi="Times New Roman" w:cs="Times New Roman"/>
          <w:lang w:val="nl-NL"/>
        </w:rPr>
        <w:t xml:space="preserve"> jaren 1970 zich de door Lyotard verheerlijkte overdaad en verspilling konden vero</w:t>
      </w:r>
      <w:r w:rsidR="008E7D40">
        <w:rPr>
          <w:rFonts w:ascii="Times New Roman" w:eastAsia="Times New Roman" w:hAnsi="Times New Roman" w:cs="Times New Roman"/>
          <w:lang w:val="nl-NL"/>
        </w:rPr>
        <w:t>orloven</w:t>
      </w:r>
      <w:r w:rsidR="00646495">
        <w:rPr>
          <w:rFonts w:ascii="Times New Roman" w:eastAsia="Times New Roman" w:hAnsi="Times New Roman" w:cs="Times New Roman"/>
          <w:lang w:val="nl-NL"/>
        </w:rPr>
        <w:t xml:space="preserve"> –</w:t>
      </w:r>
      <w:r w:rsidR="008E7D40">
        <w:rPr>
          <w:rFonts w:ascii="Times New Roman" w:eastAsia="Times New Roman" w:hAnsi="Times New Roman" w:cs="Times New Roman"/>
          <w:lang w:val="nl-NL"/>
        </w:rPr>
        <w:t xml:space="preserve"> </w:t>
      </w:r>
      <w:r w:rsidR="00765EEE">
        <w:rPr>
          <w:rFonts w:ascii="Times New Roman" w:eastAsia="Times New Roman" w:hAnsi="Times New Roman" w:cs="Times New Roman"/>
          <w:lang w:val="nl-NL"/>
        </w:rPr>
        <w:t>er</w:t>
      </w:r>
      <w:r w:rsidR="008E7D40">
        <w:rPr>
          <w:rFonts w:ascii="Times New Roman" w:eastAsia="Times New Roman" w:hAnsi="Times New Roman" w:cs="Times New Roman"/>
          <w:lang w:val="nl-NL"/>
        </w:rPr>
        <w:t xml:space="preserve"> </w:t>
      </w:r>
      <w:r w:rsidR="00765EEE">
        <w:rPr>
          <w:rFonts w:ascii="Times New Roman" w:eastAsia="Times New Roman" w:hAnsi="Times New Roman" w:cs="Times New Roman"/>
          <w:lang w:val="nl-NL"/>
        </w:rPr>
        <w:t>zou</w:t>
      </w:r>
      <w:r w:rsidR="008E7D40">
        <w:rPr>
          <w:rFonts w:ascii="Times New Roman" w:eastAsia="Times New Roman" w:hAnsi="Times New Roman" w:cs="Times New Roman"/>
          <w:lang w:val="nl-NL"/>
        </w:rPr>
        <w:t xml:space="preserve"> vandaag </w:t>
      </w:r>
      <w:r w:rsidR="00304AB2">
        <w:rPr>
          <w:rFonts w:ascii="Times New Roman" w:eastAsia="Times New Roman" w:hAnsi="Times New Roman" w:cs="Times New Roman"/>
          <w:lang w:val="nl-NL"/>
        </w:rPr>
        <w:t xml:space="preserve">een </w:t>
      </w:r>
      <w:r w:rsidR="008E7D40">
        <w:rPr>
          <w:rFonts w:ascii="Times New Roman" w:eastAsia="Times New Roman" w:hAnsi="Times New Roman" w:cs="Times New Roman"/>
          <w:lang w:val="nl-NL"/>
        </w:rPr>
        <w:t>bezuinigings</w:t>
      </w:r>
      <w:r w:rsidR="00304AB2">
        <w:rPr>
          <w:rFonts w:ascii="Times New Roman" w:eastAsia="Times New Roman" w:hAnsi="Times New Roman" w:cs="Times New Roman"/>
          <w:lang w:val="nl-NL"/>
        </w:rPr>
        <w:t>politiek tegenover staan</w:t>
      </w:r>
      <w:r w:rsidR="00646495">
        <w:rPr>
          <w:rFonts w:ascii="Times New Roman" w:eastAsia="Times New Roman" w:hAnsi="Times New Roman" w:cs="Times New Roman"/>
          <w:lang w:val="nl-NL"/>
        </w:rPr>
        <w:t xml:space="preserve"> –,</w:t>
      </w:r>
      <w:r w:rsidR="00304AB2">
        <w:rPr>
          <w:rFonts w:ascii="Times New Roman" w:eastAsia="Times New Roman" w:hAnsi="Times New Roman" w:cs="Times New Roman"/>
          <w:lang w:val="nl-NL"/>
        </w:rPr>
        <w:t xml:space="preserve"> </w:t>
      </w:r>
      <w:r w:rsidR="00A57478">
        <w:rPr>
          <w:rFonts w:ascii="Times New Roman" w:eastAsia="Times New Roman" w:hAnsi="Times New Roman" w:cs="Times New Roman"/>
          <w:lang w:val="nl-NL"/>
        </w:rPr>
        <w:t xml:space="preserve">doen de huidige voorstellingen van </w:t>
      </w:r>
      <w:r w:rsidR="00A57478" w:rsidRPr="001F64C3">
        <w:rPr>
          <w:rFonts w:ascii="Times New Roman" w:eastAsia="Times New Roman" w:hAnsi="Times New Roman" w:cs="Times New Roman"/>
          <w:i/>
          <w:lang w:val="nl-NL"/>
        </w:rPr>
        <w:t>Rain</w:t>
      </w:r>
      <w:r w:rsidR="00A57478">
        <w:rPr>
          <w:rFonts w:ascii="Times New Roman" w:eastAsia="Times New Roman" w:hAnsi="Times New Roman" w:cs="Times New Roman"/>
          <w:lang w:val="nl-NL"/>
        </w:rPr>
        <w:t xml:space="preserve"> een vitalistisch, m</w:t>
      </w:r>
      <w:r w:rsidR="00381C4C">
        <w:rPr>
          <w:rFonts w:ascii="Times New Roman" w:eastAsia="Times New Roman" w:hAnsi="Times New Roman" w:cs="Times New Roman"/>
          <w:lang w:val="nl-NL"/>
        </w:rPr>
        <w:t>a</w:t>
      </w:r>
      <w:r w:rsidR="00A57478">
        <w:rPr>
          <w:rFonts w:ascii="Times New Roman" w:eastAsia="Times New Roman" w:hAnsi="Times New Roman" w:cs="Times New Roman"/>
          <w:lang w:val="nl-NL"/>
        </w:rPr>
        <w:t>ch</w:t>
      </w:r>
      <w:r w:rsidR="00381C4C">
        <w:rPr>
          <w:rFonts w:ascii="Times New Roman" w:eastAsia="Times New Roman" w:hAnsi="Times New Roman" w:cs="Times New Roman"/>
          <w:lang w:val="nl-NL"/>
        </w:rPr>
        <w:t>iniek</w:t>
      </w:r>
      <w:r w:rsidR="00A57478">
        <w:rPr>
          <w:rFonts w:ascii="Times New Roman" w:eastAsia="Times New Roman" w:hAnsi="Times New Roman" w:cs="Times New Roman"/>
          <w:lang w:val="nl-NL"/>
        </w:rPr>
        <w:t xml:space="preserve"> en libidinaal denken herleven. </w:t>
      </w:r>
      <w:r w:rsidR="007D6CCF">
        <w:rPr>
          <w:rFonts w:ascii="Times New Roman" w:eastAsia="Times New Roman" w:hAnsi="Times New Roman" w:cs="Times New Roman"/>
          <w:lang w:val="nl-NL"/>
        </w:rPr>
        <w:t xml:space="preserve">Door te opperen </w:t>
      </w:r>
      <w:r w:rsidR="00AD600F">
        <w:rPr>
          <w:rFonts w:ascii="Times New Roman" w:eastAsia="Times New Roman" w:hAnsi="Times New Roman" w:cs="Times New Roman"/>
          <w:lang w:val="nl-NL"/>
        </w:rPr>
        <w:t>dat dans een manier kan zijn om</w:t>
      </w:r>
      <w:r w:rsidR="00C56F39">
        <w:rPr>
          <w:rFonts w:ascii="Times New Roman" w:eastAsia="Times New Roman" w:hAnsi="Times New Roman" w:cs="Times New Roman"/>
          <w:lang w:val="nl-NL"/>
        </w:rPr>
        <w:t xml:space="preserve"> de</w:t>
      </w:r>
      <w:r w:rsidR="00AD600F">
        <w:rPr>
          <w:rFonts w:ascii="Times New Roman" w:eastAsia="Times New Roman" w:hAnsi="Times New Roman" w:cs="Times New Roman"/>
          <w:lang w:val="nl-NL"/>
        </w:rPr>
        <w:t xml:space="preserve"> intensiteit te kanaliseren die in een c</w:t>
      </w:r>
      <w:r w:rsidR="000E2797">
        <w:rPr>
          <w:rFonts w:ascii="Times New Roman" w:eastAsia="Times New Roman" w:hAnsi="Times New Roman" w:cs="Times New Roman"/>
          <w:lang w:val="nl-NL"/>
        </w:rPr>
        <w:t>hor</w:t>
      </w:r>
      <w:r w:rsidR="00AD600F">
        <w:rPr>
          <w:rFonts w:ascii="Times New Roman" w:eastAsia="Times New Roman" w:hAnsi="Times New Roman" w:cs="Times New Roman"/>
          <w:lang w:val="nl-NL"/>
        </w:rPr>
        <w:t xml:space="preserve">eografische structuur </w:t>
      </w:r>
      <w:r w:rsidR="00697D18">
        <w:rPr>
          <w:rFonts w:ascii="Times New Roman" w:eastAsia="Times New Roman" w:hAnsi="Times New Roman" w:cs="Times New Roman"/>
          <w:lang w:val="nl-NL"/>
        </w:rPr>
        <w:t xml:space="preserve">schuilt </w:t>
      </w:r>
      <w:r w:rsidR="00AD600F">
        <w:rPr>
          <w:rFonts w:ascii="Times New Roman" w:eastAsia="Times New Roman" w:hAnsi="Times New Roman" w:cs="Times New Roman"/>
          <w:lang w:val="nl-NL"/>
        </w:rPr>
        <w:t xml:space="preserve">en </w:t>
      </w:r>
      <w:r w:rsidR="00897F5D">
        <w:rPr>
          <w:rFonts w:ascii="Times New Roman" w:eastAsia="Times New Roman" w:hAnsi="Times New Roman" w:cs="Times New Roman"/>
          <w:lang w:val="nl-NL"/>
        </w:rPr>
        <w:t>er</w:t>
      </w:r>
      <w:r w:rsidR="00AD600F">
        <w:rPr>
          <w:rFonts w:ascii="Times New Roman" w:eastAsia="Times New Roman" w:hAnsi="Times New Roman" w:cs="Times New Roman"/>
          <w:lang w:val="nl-NL"/>
        </w:rPr>
        <w:t>uit bevrijd</w:t>
      </w:r>
      <w:r w:rsidR="00897F5D">
        <w:rPr>
          <w:rFonts w:ascii="Times New Roman" w:eastAsia="Times New Roman" w:hAnsi="Times New Roman" w:cs="Times New Roman"/>
          <w:lang w:val="nl-NL"/>
        </w:rPr>
        <w:t xml:space="preserve"> wordt zodra deze structuur, net als een machine, in </w:t>
      </w:r>
      <w:r w:rsidR="00C56F39">
        <w:rPr>
          <w:rFonts w:ascii="Times New Roman" w:eastAsia="Times New Roman" w:hAnsi="Times New Roman" w:cs="Times New Roman"/>
          <w:lang w:val="nl-NL"/>
        </w:rPr>
        <w:t xml:space="preserve">een </w:t>
      </w:r>
      <w:r w:rsidR="00897F5D">
        <w:rPr>
          <w:rFonts w:ascii="Times New Roman" w:eastAsia="Times New Roman" w:hAnsi="Times New Roman" w:cs="Times New Roman"/>
          <w:lang w:val="nl-NL"/>
        </w:rPr>
        <w:t xml:space="preserve">versnellende beweging wordt gebracht, </w:t>
      </w:r>
      <w:r w:rsidR="00D37185">
        <w:rPr>
          <w:rFonts w:ascii="Times New Roman" w:eastAsia="Times New Roman" w:hAnsi="Times New Roman" w:cs="Times New Roman"/>
          <w:lang w:val="nl-NL"/>
        </w:rPr>
        <w:t>krijgt die dans opnieuw het belang van een levend organisme, zowel via haar machin</w:t>
      </w:r>
      <w:r w:rsidR="00381C4C">
        <w:rPr>
          <w:rFonts w:ascii="Times New Roman" w:eastAsia="Times New Roman" w:hAnsi="Times New Roman" w:cs="Times New Roman"/>
          <w:lang w:val="nl-NL"/>
        </w:rPr>
        <w:t>ieke</w:t>
      </w:r>
      <w:r w:rsidR="00D37185">
        <w:rPr>
          <w:rFonts w:ascii="Times New Roman" w:eastAsia="Times New Roman" w:hAnsi="Times New Roman" w:cs="Times New Roman"/>
          <w:lang w:val="nl-NL"/>
        </w:rPr>
        <w:t xml:space="preserve"> als organische eigenschappen. In tegenstelling tot een met rede begiftigd technisch mechanisme is de ‘</w:t>
      </w:r>
      <w:r w:rsidR="00A926F0">
        <w:rPr>
          <w:rFonts w:ascii="Times New Roman" w:eastAsia="Times New Roman" w:hAnsi="Times New Roman" w:cs="Times New Roman"/>
          <w:lang w:val="nl-NL"/>
        </w:rPr>
        <w:t>machine désirante</w:t>
      </w:r>
      <w:r w:rsidR="00D37185">
        <w:rPr>
          <w:rFonts w:ascii="Times New Roman" w:eastAsia="Times New Roman" w:hAnsi="Times New Roman" w:cs="Times New Roman"/>
          <w:lang w:val="nl-NL"/>
        </w:rPr>
        <w:t xml:space="preserve">’ of </w:t>
      </w:r>
      <w:r w:rsidR="00381C4C">
        <w:rPr>
          <w:rFonts w:ascii="Times New Roman" w:eastAsia="Times New Roman" w:hAnsi="Times New Roman" w:cs="Times New Roman"/>
          <w:lang w:val="nl-NL"/>
        </w:rPr>
        <w:t>‘begerende machine’, zoals</w:t>
      </w:r>
      <w:r w:rsidR="006C5DB3" w:rsidRPr="001F64C3">
        <w:rPr>
          <w:rFonts w:ascii="Times New Roman" w:eastAsia="Times New Roman" w:hAnsi="Times New Roman" w:cs="Times New Roman"/>
          <w:lang w:val="nl-NL"/>
        </w:rPr>
        <w:t xml:space="preserve"> Deleuze </w:t>
      </w:r>
      <w:r w:rsidR="00381C4C">
        <w:rPr>
          <w:rFonts w:ascii="Times New Roman" w:eastAsia="Times New Roman" w:hAnsi="Times New Roman" w:cs="Times New Roman"/>
          <w:lang w:val="nl-NL"/>
        </w:rPr>
        <w:t>e</w:t>
      </w:r>
      <w:r w:rsidR="002231EA">
        <w:rPr>
          <w:rFonts w:ascii="Times New Roman" w:eastAsia="Times New Roman" w:hAnsi="Times New Roman" w:cs="Times New Roman"/>
          <w:lang w:val="nl-NL"/>
        </w:rPr>
        <w:t>n</w:t>
      </w:r>
      <w:r w:rsidR="006C5DB3" w:rsidRPr="001F64C3">
        <w:rPr>
          <w:rFonts w:ascii="Times New Roman" w:eastAsia="Times New Roman" w:hAnsi="Times New Roman" w:cs="Times New Roman"/>
          <w:lang w:val="nl-NL"/>
        </w:rPr>
        <w:t xml:space="preserve"> Guattari </w:t>
      </w:r>
      <w:r w:rsidR="00381C4C">
        <w:rPr>
          <w:rFonts w:ascii="Times New Roman" w:eastAsia="Times New Roman" w:hAnsi="Times New Roman" w:cs="Times New Roman"/>
          <w:lang w:val="nl-NL"/>
        </w:rPr>
        <w:t>het noemen</w:t>
      </w:r>
      <w:r w:rsidR="006C5DB3" w:rsidRPr="001F64C3">
        <w:rPr>
          <w:rFonts w:ascii="Times New Roman" w:eastAsia="Times New Roman" w:hAnsi="Times New Roman" w:cs="Times New Roman"/>
          <w:vertAlign w:val="superscript"/>
          <w:lang w:val="nl-NL"/>
        </w:rPr>
        <w:footnoteReference w:id="4"/>
      </w:r>
      <w:r w:rsidR="00381C4C">
        <w:rPr>
          <w:rFonts w:ascii="Times New Roman" w:eastAsia="Times New Roman" w:hAnsi="Times New Roman" w:cs="Times New Roman"/>
          <w:lang w:val="nl-NL"/>
        </w:rPr>
        <w:t xml:space="preserve">, hier een principe van </w:t>
      </w:r>
      <w:r w:rsidR="000B2E09">
        <w:rPr>
          <w:rFonts w:ascii="Times New Roman" w:eastAsia="Times New Roman" w:hAnsi="Times New Roman" w:cs="Times New Roman"/>
          <w:lang w:val="nl-NL"/>
        </w:rPr>
        <w:t>eeuwig</w:t>
      </w:r>
      <w:r w:rsidR="00381C4C">
        <w:rPr>
          <w:rFonts w:ascii="Times New Roman" w:eastAsia="Times New Roman" w:hAnsi="Times New Roman" w:cs="Times New Roman"/>
          <w:lang w:val="nl-NL"/>
        </w:rPr>
        <w:t xml:space="preserve"> en </w:t>
      </w:r>
      <w:r w:rsidR="000B2E09">
        <w:rPr>
          <w:rFonts w:ascii="Times New Roman" w:eastAsia="Times New Roman" w:hAnsi="Times New Roman" w:cs="Times New Roman"/>
          <w:lang w:val="nl-NL"/>
        </w:rPr>
        <w:t>gedifferentieerd</w:t>
      </w:r>
      <w:r w:rsidR="002231EA">
        <w:rPr>
          <w:rFonts w:ascii="Times New Roman" w:eastAsia="Times New Roman" w:hAnsi="Times New Roman" w:cs="Times New Roman"/>
          <w:lang w:val="nl-NL"/>
        </w:rPr>
        <w:t xml:space="preserve"> </w:t>
      </w:r>
      <w:r w:rsidR="00765EEE">
        <w:rPr>
          <w:rFonts w:ascii="Times New Roman" w:eastAsia="Times New Roman" w:hAnsi="Times New Roman" w:cs="Times New Roman"/>
          <w:lang w:val="nl-NL"/>
        </w:rPr>
        <w:t>voortbrengen</w:t>
      </w:r>
      <w:r w:rsidR="002231EA">
        <w:rPr>
          <w:rFonts w:ascii="Times New Roman" w:eastAsia="Times New Roman" w:hAnsi="Times New Roman" w:cs="Times New Roman"/>
          <w:lang w:val="nl-NL"/>
        </w:rPr>
        <w:t xml:space="preserve"> van </w:t>
      </w:r>
      <w:r w:rsidR="000B2E09">
        <w:rPr>
          <w:rFonts w:ascii="Times New Roman" w:eastAsia="Times New Roman" w:hAnsi="Times New Roman" w:cs="Times New Roman"/>
          <w:lang w:val="nl-NL"/>
        </w:rPr>
        <w:t>bewegingen</w:t>
      </w:r>
      <w:r w:rsidR="00827109">
        <w:rPr>
          <w:rFonts w:ascii="Times New Roman" w:eastAsia="Times New Roman" w:hAnsi="Times New Roman" w:cs="Times New Roman"/>
          <w:lang w:val="nl-NL"/>
        </w:rPr>
        <w:t>,</w:t>
      </w:r>
      <w:r w:rsidR="000B2E09">
        <w:rPr>
          <w:rFonts w:ascii="Times New Roman" w:eastAsia="Times New Roman" w:hAnsi="Times New Roman" w:cs="Times New Roman"/>
          <w:lang w:val="nl-NL"/>
        </w:rPr>
        <w:t xml:space="preserve"> waardoor de beweging los</w:t>
      </w:r>
      <w:r w:rsidR="0074273B">
        <w:rPr>
          <w:rFonts w:ascii="Times New Roman" w:eastAsia="Times New Roman" w:hAnsi="Times New Roman" w:cs="Times New Roman"/>
          <w:lang w:val="nl-NL"/>
        </w:rPr>
        <w:t>komt</w:t>
      </w:r>
      <w:r w:rsidR="000B2E09">
        <w:rPr>
          <w:rFonts w:ascii="Times New Roman" w:eastAsia="Times New Roman" w:hAnsi="Times New Roman" w:cs="Times New Roman"/>
          <w:lang w:val="nl-NL"/>
        </w:rPr>
        <w:t xml:space="preserve"> van individuele</w:t>
      </w:r>
      <w:r w:rsidR="00357944">
        <w:rPr>
          <w:rFonts w:ascii="Times New Roman" w:eastAsia="Times New Roman" w:hAnsi="Times New Roman" w:cs="Times New Roman"/>
          <w:lang w:val="nl-NL"/>
        </w:rPr>
        <w:t>,</w:t>
      </w:r>
      <w:r w:rsidR="0074273B">
        <w:rPr>
          <w:rFonts w:ascii="Times New Roman" w:eastAsia="Times New Roman" w:hAnsi="Times New Roman" w:cs="Times New Roman"/>
          <w:lang w:val="nl-NL"/>
        </w:rPr>
        <w:t xml:space="preserve"> subjectgebonden</w:t>
      </w:r>
      <w:r w:rsidR="000B2E09">
        <w:rPr>
          <w:rFonts w:ascii="Times New Roman" w:eastAsia="Times New Roman" w:hAnsi="Times New Roman" w:cs="Times New Roman"/>
          <w:lang w:val="nl-NL"/>
        </w:rPr>
        <w:t xml:space="preserve"> lichamen </w:t>
      </w:r>
      <w:r w:rsidR="0074273B">
        <w:rPr>
          <w:rFonts w:ascii="Times New Roman" w:eastAsia="Times New Roman" w:hAnsi="Times New Roman" w:cs="Times New Roman"/>
          <w:lang w:val="nl-NL"/>
        </w:rPr>
        <w:t xml:space="preserve">en begint te </w:t>
      </w:r>
      <w:r w:rsidR="0043771C">
        <w:rPr>
          <w:rFonts w:ascii="Times New Roman" w:eastAsia="Times New Roman" w:hAnsi="Times New Roman" w:cs="Times New Roman"/>
          <w:lang w:val="nl-NL"/>
        </w:rPr>
        <w:t>bestaan</w:t>
      </w:r>
      <w:r w:rsidR="0074273B">
        <w:rPr>
          <w:rFonts w:ascii="Times New Roman" w:eastAsia="Times New Roman" w:hAnsi="Times New Roman" w:cs="Times New Roman"/>
          <w:lang w:val="nl-NL"/>
        </w:rPr>
        <w:t xml:space="preserve"> op </w:t>
      </w:r>
      <w:r w:rsidR="0043771C">
        <w:rPr>
          <w:rFonts w:ascii="Times New Roman" w:eastAsia="Times New Roman" w:hAnsi="Times New Roman" w:cs="Times New Roman"/>
          <w:lang w:val="nl-NL"/>
        </w:rPr>
        <w:t xml:space="preserve">het niveau van functionele en autoreferentiële </w:t>
      </w:r>
      <w:r w:rsidR="00E23A39">
        <w:rPr>
          <w:rFonts w:ascii="Times New Roman" w:eastAsia="Times New Roman" w:hAnsi="Times New Roman" w:cs="Times New Roman"/>
          <w:lang w:val="nl-NL"/>
        </w:rPr>
        <w:t xml:space="preserve">enkelvoudige intensiteiten, in een </w:t>
      </w:r>
      <w:r w:rsidR="00965D31">
        <w:rPr>
          <w:rFonts w:ascii="Times New Roman" w:eastAsia="Times New Roman" w:hAnsi="Times New Roman" w:cs="Times New Roman"/>
          <w:lang w:val="nl-NL"/>
        </w:rPr>
        <w:t xml:space="preserve">stroom </w:t>
      </w:r>
      <w:r w:rsidR="00157676">
        <w:rPr>
          <w:rFonts w:ascii="Times New Roman" w:eastAsia="Times New Roman" w:hAnsi="Times New Roman" w:cs="Times New Roman"/>
          <w:lang w:val="nl-NL"/>
        </w:rPr>
        <w:t>die zichzelf steeds weer onderbreekt en herstelt.</w:t>
      </w:r>
    </w:p>
    <w:p w14:paraId="726EF7CB" w14:textId="0A06D538" w:rsidR="00A153C0" w:rsidRPr="004B6092" w:rsidRDefault="00990E5C" w:rsidP="001A7EAB">
      <w:pPr>
        <w:pStyle w:val="normal0"/>
        <w:spacing w:before="120" w:after="120" w:line="276" w:lineRule="auto"/>
        <w:rPr>
          <w:rFonts w:ascii="Times New Roman" w:eastAsia="Times New Roman" w:hAnsi="Times New Roman" w:cs="Times New Roman"/>
          <w:lang w:val="nl-NL"/>
        </w:rPr>
      </w:pPr>
      <w:r>
        <w:rPr>
          <w:rFonts w:ascii="Times New Roman" w:eastAsia="Times New Roman" w:hAnsi="Times New Roman" w:cs="Times New Roman"/>
          <w:lang w:val="nl-NL"/>
        </w:rPr>
        <w:t xml:space="preserve">Het organische aspect verenigt de sociale en lichamelijke niveaus van de dans, </w:t>
      </w:r>
      <w:r w:rsidR="0015322F" w:rsidRPr="0015322F">
        <w:rPr>
          <w:rFonts w:ascii="Times New Roman" w:eastAsia="Times New Roman" w:hAnsi="Times New Roman" w:cs="Times New Roman"/>
          <w:lang w:val="nl-NL"/>
        </w:rPr>
        <w:t>en legt een vuurwerk van verkeer tussen de lichamen bloot</w:t>
      </w:r>
      <w:r>
        <w:rPr>
          <w:rFonts w:ascii="Times New Roman" w:eastAsia="Times New Roman" w:hAnsi="Times New Roman" w:cs="Times New Roman"/>
          <w:lang w:val="nl-NL"/>
        </w:rPr>
        <w:t xml:space="preserve">. Terwijl de dansers hun </w:t>
      </w:r>
      <w:r w:rsidR="00E90359">
        <w:rPr>
          <w:rFonts w:ascii="Times New Roman" w:eastAsia="Times New Roman" w:hAnsi="Times New Roman" w:cs="Times New Roman"/>
          <w:lang w:val="nl-NL"/>
        </w:rPr>
        <w:t xml:space="preserve">paden volgen in de verschillende vormen van choreografisch contrapunt, worden hun schijnbaar toevallige ontmoetingen op de elkaar kruisende lijnen versterkt. </w:t>
      </w:r>
      <w:r w:rsidR="00965D00">
        <w:rPr>
          <w:rFonts w:ascii="Times New Roman" w:eastAsia="Times New Roman" w:hAnsi="Times New Roman" w:cs="Times New Roman"/>
          <w:lang w:val="nl-NL"/>
        </w:rPr>
        <w:t xml:space="preserve">Hier </w:t>
      </w:r>
      <w:r w:rsidR="00041CF7">
        <w:rPr>
          <w:rFonts w:ascii="Times New Roman" w:eastAsia="Times New Roman" w:hAnsi="Times New Roman" w:cs="Times New Roman"/>
          <w:lang w:val="nl-NL"/>
        </w:rPr>
        <w:t>“</w:t>
      </w:r>
      <w:r w:rsidR="00965D00">
        <w:rPr>
          <w:rFonts w:ascii="Times New Roman" w:eastAsia="Times New Roman" w:hAnsi="Times New Roman" w:cs="Times New Roman"/>
          <w:lang w:val="nl-NL"/>
        </w:rPr>
        <w:t>deterr</w:t>
      </w:r>
      <w:r w:rsidR="00BB3A4C">
        <w:rPr>
          <w:rFonts w:ascii="Times New Roman" w:eastAsia="Times New Roman" w:hAnsi="Times New Roman" w:cs="Times New Roman"/>
          <w:lang w:val="nl-NL"/>
        </w:rPr>
        <w:t>it</w:t>
      </w:r>
      <w:r w:rsidR="00965D00">
        <w:rPr>
          <w:rFonts w:ascii="Times New Roman" w:eastAsia="Times New Roman" w:hAnsi="Times New Roman" w:cs="Times New Roman"/>
          <w:lang w:val="nl-NL"/>
        </w:rPr>
        <w:t>orialiseren</w:t>
      </w:r>
      <w:r w:rsidR="00041CF7">
        <w:rPr>
          <w:rFonts w:ascii="Times New Roman" w:eastAsia="Times New Roman" w:hAnsi="Times New Roman" w:cs="Times New Roman"/>
          <w:lang w:val="nl-NL"/>
        </w:rPr>
        <w:t>”</w:t>
      </w:r>
      <w:r w:rsidR="00965D00">
        <w:rPr>
          <w:rFonts w:ascii="Times New Roman" w:eastAsia="Times New Roman" w:hAnsi="Times New Roman" w:cs="Times New Roman"/>
          <w:lang w:val="nl-NL"/>
        </w:rPr>
        <w:t xml:space="preserve"> de dansers de </w:t>
      </w:r>
      <w:r w:rsidR="00965D00">
        <w:rPr>
          <w:rFonts w:ascii="Times New Roman" w:eastAsia="Times New Roman" w:hAnsi="Times New Roman" w:cs="Times New Roman"/>
          <w:lang w:val="nl-NL"/>
        </w:rPr>
        <w:lastRenderedPageBreak/>
        <w:t xml:space="preserve">choreografische structuur </w:t>
      </w:r>
      <w:r w:rsidR="00BB3A4C">
        <w:rPr>
          <w:rFonts w:ascii="Times New Roman" w:eastAsia="Times New Roman" w:hAnsi="Times New Roman" w:cs="Times New Roman"/>
          <w:lang w:val="nl-NL"/>
        </w:rPr>
        <w:t xml:space="preserve">die </w:t>
      </w:r>
      <w:r w:rsidR="00977840">
        <w:rPr>
          <w:rFonts w:ascii="Times New Roman" w:eastAsia="Times New Roman" w:hAnsi="Times New Roman" w:cs="Times New Roman"/>
          <w:lang w:val="nl-NL"/>
        </w:rPr>
        <w:t>ver</w:t>
      </w:r>
      <w:r w:rsidR="00E766B3">
        <w:rPr>
          <w:rFonts w:ascii="Times New Roman" w:eastAsia="Times New Roman" w:hAnsi="Times New Roman" w:cs="Times New Roman"/>
          <w:lang w:val="nl-NL"/>
        </w:rPr>
        <w:t xml:space="preserve">vat </w:t>
      </w:r>
      <w:r w:rsidR="00977840">
        <w:rPr>
          <w:rFonts w:ascii="Times New Roman" w:eastAsia="Times New Roman" w:hAnsi="Times New Roman" w:cs="Times New Roman"/>
          <w:lang w:val="nl-NL"/>
        </w:rPr>
        <w:t>zit</w:t>
      </w:r>
      <w:r w:rsidR="00053081">
        <w:rPr>
          <w:rFonts w:ascii="Times New Roman" w:eastAsia="Times New Roman" w:hAnsi="Times New Roman" w:cs="Times New Roman"/>
          <w:lang w:val="nl-NL"/>
        </w:rPr>
        <w:t xml:space="preserve"> </w:t>
      </w:r>
      <w:r w:rsidR="00E766B3">
        <w:rPr>
          <w:rFonts w:ascii="Times New Roman" w:eastAsia="Times New Roman" w:hAnsi="Times New Roman" w:cs="Times New Roman"/>
          <w:lang w:val="nl-NL"/>
        </w:rPr>
        <w:t xml:space="preserve">in het </w:t>
      </w:r>
      <w:r w:rsidR="00524A42">
        <w:rPr>
          <w:rFonts w:ascii="Times New Roman" w:eastAsia="Times New Roman" w:hAnsi="Times New Roman" w:cs="Times New Roman"/>
          <w:lang w:val="nl-NL"/>
        </w:rPr>
        <w:t>nauwgezet uitgetekend</w:t>
      </w:r>
      <w:r w:rsidR="00053081">
        <w:rPr>
          <w:rFonts w:ascii="Times New Roman" w:eastAsia="Times New Roman" w:hAnsi="Times New Roman" w:cs="Times New Roman"/>
          <w:lang w:val="nl-NL"/>
        </w:rPr>
        <w:t>e</w:t>
      </w:r>
      <w:r w:rsidR="00524A42">
        <w:rPr>
          <w:rFonts w:ascii="Times New Roman" w:eastAsia="Times New Roman" w:hAnsi="Times New Roman" w:cs="Times New Roman"/>
          <w:lang w:val="nl-NL"/>
        </w:rPr>
        <w:t xml:space="preserve"> geometrisch</w:t>
      </w:r>
      <w:r w:rsidR="00053081">
        <w:rPr>
          <w:rFonts w:ascii="Times New Roman" w:eastAsia="Times New Roman" w:hAnsi="Times New Roman" w:cs="Times New Roman"/>
          <w:lang w:val="nl-NL"/>
        </w:rPr>
        <w:t>e</w:t>
      </w:r>
      <w:r w:rsidR="00524A42">
        <w:rPr>
          <w:rFonts w:ascii="Times New Roman" w:eastAsia="Times New Roman" w:hAnsi="Times New Roman" w:cs="Times New Roman"/>
          <w:lang w:val="nl-NL"/>
        </w:rPr>
        <w:t xml:space="preserve"> patroon. </w:t>
      </w:r>
      <w:r w:rsidR="00135565">
        <w:rPr>
          <w:rFonts w:ascii="Times New Roman" w:eastAsia="Times New Roman" w:hAnsi="Times New Roman" w:cs="Times New Roman"/>
          <w:lang w:val="nl-NL"/>
        </w:rPr>
        <w:t xml:space="preserve">Ze </w:t>
      </w:r>
      <w:r w:rsidR="00791F6E">
        <w:rPr>
          <w:rFonts w:ascii="Times New Roman" w:eastAsia="Times New Roman" w:hAnsi="Times New Roman" w:cs="Times New Roman"/>
          <w:lang w:val="nl-NL"/>
        </w:rPr>
        <w:t>huppelen en tuimelen over elkaars lichaam, springen, wippen en schuiven erdoorheen, of verstijven als waren ze meubelstukken, heffen elkaar op en verplaatsen elkaar doorheen de ruimte.</w:t>
      </w:r>
      <w:r w:rsidR="00070247">
        <w:rPr>
          <w:rFonts w:ascii="Times New Roman" w:eastAsia="Times New Roman" w:hAnsi="Times New Roman" w:cs="Times New Roman"/>
          <w:lang w:val="nl-NL"/>
        </w:rPr>
        <w:t xml:space="preserve"> Ze wisselen ook bewegingen uit, </w:t>
      </w:r>
      <w:r w:rsidR="00CD08FA">
        <w:rPr>
          <w:rFonts w:ascii="Times New Roman" w:eastAsia="Times New Roman" w:hAnsi="Times New Roman" w:cs="Times New Roman"/>
          <w:lang w:val="nl-NL"/>
        </w:rPr>
        <w:t>spiegelen</w:t>
      </w:r>
      <w:r w:rsidR="0022729A">
        <w:rPr>
          <w:rFonts w:ascii="Times New Roman" w:eastAsia="Times New Roman" w:hAnsi="Times New Roman" w:cs="Times New Roman"/>
          <w:lang w:val="nl-NL"/>
        </w:rPr>
        <w:t xml:space="preserve"> of schaduwen elkaar, alsof de beweging niet</w:t>
      </w:r>
      <w:r w:rsidR="007A0F77">
        <w:rPr>
          <w:rFonts w:ascii="Times New Roman" w:eastAsia="Times New Roman" w:hAnsi="Times New Roman" w:cs="Times New Roman"/>
          <w:lang w:val="nl-NL"/>
        </w:rPr>
        <w:t xml:space="preserve"> aan hen</w:t>
      </w:r>
      <w:r w:rsidR="0022729A">
        <w:rPr>
          <w:rFonts w:ascii="Times New Roman" w:eastAsia="Times New Roman" w:hAnsi="Times New Roman" w:cs="Times New Roman"/>
          <w:lang w:val="nl-NL"/>
        </w:rPr>
        <w:t>zelf toebehoort</w:t>
      </w:r>
      <w:r w:rsidR="00FB5279">
        <w:rPr>
          <w:rFonts w:ascii="Times New Roman" w:eastAsia="Times New Roman" w:hAnsi="Times New Roman" w:cs="Times New Roman"/>
          <w:lang w:val="nl-NL"/>
        </w:rPr>
        <w:t>,</w:t>
      </w:r>
      <w:r w:rsidR="0022729A">
        <w:rPr>
          <w:rFonts w:ascii="Times New Roman" w:eastAsia="Times New Roman" w:hAnsi="Times New Roman" w:cs="Times New Roman"/>
          <w:lang w:val="nl-NL"/>
        </w:rPr>
        <w:t xml:space="preserve"> maar ontstaa</w:t>
      </w:r>
      <w:r w:rsidR="00E23378">
        <w:rPr>
          <w:rFonts w:ascii="Times New Roman" w:eastAsia="Times New Roman" w:hAnsi="Times New Roman" w:cs="Times New Roman"/>
          <w:lang w:val="nl-NL"/>
        </w:rPr>
        <w:t>t</w:t>
      </w:r>
      <w:r w:rsidR="0022729A">
        <w:rPr>
          <w:rFonts w:ascii="Times New Roman" w:eastAsia="Times New Roman" w:hAnsi="Times New Roman" w:cs="Times New Roman"/>
          <w:lang w:val="nl-NL"/>
        </w:rPr>
        <w:t xml:space="preserve"> uit de som van hun handelingen, uit een </w:t>
      </w:r>
      <w:r w:rsidR="00F143F6">
        <w:rPr>
          <w:rFonts w:ascii="Times New Roman" w:eastAsia="Times New Roman" w:hAnsi="Times New Roman" w:cs="Times New Roman"/>
          <w:lang w:val="nl-NL"/>
        </w:rPr>
        <w:t>gezamenlijke</w:t>
      </w:r>
      <w:r w:rsidR="0022729A">
        <w:rPr>
          <w:rFonts w:ascii="Times New Roman" w:eastAsia="Times New Roman" w:hAnsi="Times New Roman" w:cs="Times New Roman"/>
          <w:lang w:val="nl-NL"/>
        </w:rPr>
        <w:t xml:space="preserve"> inspanning. </w:t>
      </w:r>
      <w:r w:rsidR="005B157A">
        <w:rPr>
          <w:rFonts w:ascii="Times New Roman" w:eastAsia="Times New Roman" w:hAnsi="Times New Roman" w:cs="Times New Roman"/>
          <w:lang w:val="nl-NL"/>
        </w:rPr>
        <w:t>Wat</w:t>
      </w:r>
      <w:r w:rsidR="00841EC8">
        <w:rPr>
          <w:rFonts w:ascii="Times New Roman" w:eastAsia="Times New Roman" w:hAnsi="Times New Roman" w:cs="Times New Roman"/>
          <w:lang w:val="nl-NL"/>
        </w:rPr>
        <w:t xml:space="preserve"> een voorbeeld van een klassiek</w:t>
      </w:r>
      <w:r w:rsidR="005B157A">
        <w:rPr>
          <w:rFonts w:ascii="Times New Roman" w:eastAsia="Times New Roman" w:hAnsi="Times New Roman" w:cs="Times New Roman"/>
          <w:lang w:val="nl-NL"/>
        </w:rPr>
        <w:t xml:space="preserve"> duet zou </w:t>
      </w:r>
      <w:r w:rsidR="00ED175B">
        <w:rPr>
          <w:rFonts w:ascii="Times New Roman" w:eastAsia="Times New Roman" w:hAnsi="Times New Roman" w:cs="Times New Roman"/>
          <w:lang w:val="nl-NL"/>
        </w:rPr>
        <w:t>zijn</w:t>
      </w:r>
      <w:r w:rsidR="005B157A">
        <w:rPr>
          <w:rFonts w:ascii="Times New Roman" w:eastAsia="Times New Roman" w:hAnsi="Times New Roman" w:cs="Times New Roman"/>
          <w:lang w:val="nl-NL"/>
        </w:rPr>
        <w:t xml:space="preserve">, verandert in </w:t>
      </w:r>
      <w:r w:rsidR="00450A01">
        <w:rPr>
          <w:rFonts w:ascii="Times New Roman" w:eastAsia="Times New Roman" w:hAnsi="Times New Roman" w:cs="Times New Roman"/>
          <w:lang w:val="nl-NL"/>
        </w:rPr>
        <w:t xml:space="preserve">de </w:t>
      </w:r>
      <w:r w:rsidR="00176BBF">
        <w:rPr>
          <w:rFonts w:ascii="Times New Roman" w:eastAsia="Times New Roman" w:hAnsi="Times New Roman" w:cs="Times New Roman"/>
          <w:lang w:val="nl-NL"/>
        </w:rPr>
        <w:t xml:space="preserve">verschillende </w:t>
      </w:r>
      <w:r w:rsidR="00450A01">
        <w:rPr>
          <w:rFonts w:ascii="Times New Roman" w:eastAsia="Times New Roman" w:hAnsi="Times New Roman" w:cs="Times New Roman"/>
          <w:lang w:val="nl-NL"/>
        </w:rPr>
        <w:t>assemblages van twee lichamen voortdurend</w:t>
      </w:r>
      <w:r w:rsidR="00DB47D7">
        <w:rPr>
          <w:rFonts w:ascii="Times New Roman" w:eastAsia="Times New Roman" w:hAnsi="Times New Roman" w:cs="Times New Roman"/>
          <w:lang w:val="nl-NL"/>
        </w:rPr>
        <w:t xml:space="preserve">: hoe, met welke beweging, met welk lichaamsdeel en met welke eigenschap </w:t>
      </w:r>
      <w:r w:rsidR="00900FC0">
        <w:rPr>
          <w:rFonts w:ascii="Times New Roman" w:eastAsia="Times New Roman" w:hAnsi="Times New Roman" w:cs="Times New Roman"/>
          <w:lang w:val="nl-NL"/>
        </w:rPr>
        <w:t>ontmoeten deze lichamen elkaar, raken ze elkaar aan en lokken ze wederzijds beweging uit?</w:t>
      </w:r>
    </w:p>
    <w:p w14:paraId="26251052" w14:textId="3844E326" w:rsidR="00A153C0" w:rsidRPr="001F64C3" w:rsidRDefault="00AA2990" w:rsidP="001A7EAB">
      <w:pPr>
        <w:pStyle w:val="normal0"/>
        <w:spacing w:before="120" w:after="120" w:line="276" w:lineRule="auto"/>
        <w:rPr>
          <w:lang w:val="nl-NL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lang w:val="nl-NL"/>
        </w:rPr>
        <w:t xml:space="preserve">Als we </w:t>
      </w:r>
      <w:r w:rsidR="000F780D">
        <w:rPr>
          <w:rFonts w:ascii="Times New Roman" w:eastAsia="Times New Roman" w:hAnsi="Times New Roman" w:cs="Times New Roman"/>
          <w:lang w:val="nl-NL"/>
        </w:rPr>
        <w:t xml:space="preserve">de manier waarop </w:t>
      </w:r>
      <w:r>
        <w:rPr>
          <w:rFonts w:ascii="Times New Roman" w:eastAsia="Times New Roman" w:hAnsi="Times New Roman" w:cs="Times New Roman"/>
          <w:lang w:val="nl-NL"/>
        </w:rPr>
        <w:t xml:space="preserve">De Keersmaeker </w:t>
      </w:r>
      <w:r w:rsidR="000F780D">
        <w:rPr>
          <w:rFonts w:ascii="Times New Roman" w:eastAsia="Times New Roman" w:hAnsi="Times New Roman" w:cs="Times New Roman"/>
          <w:lang w:val="nl-NL"/>
        </w:rPr>
        <w:t xml:space="preserve">de </w:t>
      </w:r>
      <w:r w:rsidR="00DD0D6C">
        <w:rPr>
          <w:rFonts w:ascii="Times New Roman" w:eastAsia="Times New Roman" w:hAnsi="Times New Roman" w:cs="Times New Roman"/>
          <w:lang w:val="nl-NL"/>
        </w:rPr>
        <w:t xml:space="preserve">dansers </w:t>
      </w:r>
      <w:r w:rsidR="000F780D">
        <w:rPr>
          <w:rFonts w:ascii="Times New Roman" w:eastAsia="Times New Roman" w:hAnsi="Times New Roman" w:cs="Times New Roman"/>
          <w:lang w:val="nl-NL"/>
        </w:rPr>
        <w:t>inzet</w:t>
      </w:r>
      <w:r w:rsidR="00ED175B">
        <w:rPr>
          <w:rFonts w:ascii="Times New Roman" w:eastAsia="Times New Roman" w:hAnsi="Times New Roman" w:cs="Times New Roman"/>
          <w:lang w:val="nl-NL"/>
        </w:rPr>
        <w:t>,</w:t>
      </w:r>
      <w:r w:rsidR="000F780D">
        <w:rPr>
          <w:rFonts w:ascii="Times New Roman" w:eastAsia="Times New Roman" w:hAnsi="Times New Roman" w:cs="Times New Roman"/>
          <w:lang w:val="nl-NL"/>
        </w:rPr>
        <w:t xml:space="preserve"> </w:t>
      </w:r>
      <w:r w:rsidR="00DD0D6C">
        <w:rPr>
          <w:rFonts w:ascii="Times New Roman" w:eastAsia="Times New Roman" w:hAnsi="Times New Roman" w:cs="Times New Roman"/>
          <w:lang w:val="nl-NL"/>
        </w:rPr>
        <w:t xml:space="preserve">vergelijken met die in andere minimalistische werken, bijvoorbeeld van </w:t>
      </w:r>
      <w:r w:rsidR="00DD0D6C" w:rsidRPr="001F64C3">
        <w:rPr>
          <w:rFonts w:ascii="Times New Roman" w:eastAsia="Times New Roman" w:hAnsi="Times New Roman" w:cs="Times New Roman"/>
          <w:lang w:val="nl-NL"/>
        </w:rPr>
        <w:t>Lucinda Childs,</w:t>
      </w:r>
      <w:r w:rsidR="00DD0D6C">
        <w:rPr>
          <w:rFonts w:ascii="Times New Roman" w:eastAsia="Times New Roman" w:hAnsi="Times New Roman" w:cs="Times New Roman"/>
          <w:lang w:val="nl-NL"/>
        </w:rPr>
        <w:t xml:space="preserve"> </w:t>
      </w:r>
      <w:r w:rsidR="000F780D">
        <w:rPr>
          <w:rFonts w:ascii="Times New Roman" w:eastAsia="Times New Roman" w:hAnsi="Times New Roman" w:cs="Times New Roman"/>
          <w:lang w:val="nl-NL"/>
        </w:rPr>
        <w:t xml:space="preserve">zien we dat de herhaling en </w:t>
      </w:r>
      <w:r w:rsidR="00352B45">
        <w:rPr>
          <w:rFonts w:ascii="Times New Roman" w:eastAsia="Times New Roman" w:hAnsi="Times New Roman" w:cs="Times New Roman"/>
          <w:lang w:val="nl-NL"/>
        </w:rPr>
        <w:t xml:space="preserve">de </w:t>
      </w:r>
      <w:r w:rsidR="000F780D">
        <w:rPr>
          <w:rFonts w:ascii="Times New Roman" w:eastAsia="Times New Roman" w:hAnsi="Times New Roman" w:cs="Times New Roman"/>
          <w:lang w:val="nl-NL"/>
        </w:rPr>
        <w:t xml:space="preserve">verschillen niet </w:t>
      </w:r>
      <w:r w:rsidR="00431C08">
        <w:rPr>
          <w:rFonts w:ascii="Times New Roman" w:eastAsia="Times New Roman" w:hAnsi="Times New Roman" w:cs="Times New Roman"/>
          <w:lang w:val="nl-NL"/>
        </w:rPr>
        <w:t xml:space="preserve">gewoon </w:t>
      </w:r>
      <w:r w:rsidR="002C177A">
        <w:rPr>
          <w:rFonts w:ascii="Times New Roman" w:eastAsia="Times New Roman" w:hAnsi="Times New Roman" w:cs="Times New Roman"/>
          <w:lang w:val="nl-NL"/>
        </w:rPr>
        <w:t>een kwestie</w:t>
      </w:r>
      <w:r w:rsidR="000F780D">
        <w:rPr>
          <w:rFonts w:ascii="Times New Roman" w:eastAsia="Times New Roman" w:hAnsi="Times New Roman" w:cs="Times New Roman"/>
          <w:lang w:val="nl-NL"/>
        </w:rPr>
        <w:t xml:space="preserve"> </w:t>
      </w:r>
      <w:r w:rsidR="00352B45">
        <w:rPr>
          <w:rFonts w:ascii="Times New Roman" w:eastAsia="Times New Roman" w:hAnsi="Times New Roman" w:cs="Times New Roman"/>
          <w:lang w:val="nl-NL"/>
        </w:rPr>
        <w:t>zijn</w:t>
      </w:r>
      <w:r w:rsidR="000F780D">
        <w:rPr>
          <w:rFonts w:ascii="Times New Roman" w:eastAsia="Times New Roman" w:hAnsi="Times New Roman" w:cs="Times New Roman"/>
          <w:lang w:val="nl-NL"/>
        </w:rPr>
        <w:t xml:space="preserve"> van </w:t>
      </w:r>
      <w:r w:rsidR="00F143F6">
        <w:rPr>
          <w:rFonts w:ascii="Times New Roman" w:eastAsia="Times New Roman" w:hAnsi="Times New Roman" w:cs="Times New Roman"/>
          <w:lang w:val="nl-NL"/>
        </w:rPr>
        <w:t>nauwkeurige</w:t>
      </w:r>
      <w:r w:rsidR="000F780D">
        <w:rPr>
          <w:rFonts w:ascii="Times New Roman" w:eastAsia="Times New Roman" w:hAnsi="Times New Roman" w:cs="Times New Roman"/>
          <w:lang w:val="nl-NL"/>
        </w:rPr>
        <w:t xml:space="preserve"> en ingewikkelde berekeningen die de dansers als instrumenten uitvoeren, </w:t>
      </w:r>
      <w:r w:rsidR="001400BF">
        <w:rPr>
          <w:rFonts w:ascii="Times New Roman" w:eastAsia="Times New Roman" w:hAnsi="Times New Roman" w:cs="Times New Roman"/>
          <w:lang w:val="nl-NL"/>
        </w:rPr>
        <w:t xml:space="preserve">van </w:t>
      </w:r>
      <w:r w:rsidR="000F780D">
        <w:rPr>
          <w:rFonts w:ascii="Times New Roman" w:eastAsia="Times New Roman" w:hAnsi="Times New Roman" w:cs="Times New Roman"/>
          <w:lang w:val="nl-NL"/>
        </w:rPr>
        <w:t xml:space="preserve">figuren die ongenaakbaar zijn in hun virtuositeit. </w:t>
      </w:r>
      <w:r w:rsidR="0077108E">
        <w:rPr>
          <w:rFonts w:ascii="Times New Roman" w:eastAsia="Times New Roman" w:hAnsi="Times New Roman" w:cs="Times New Roman"/>
          <w:lang w:val="nl-NL"/>
        </w:rPr>
        <w:t>Om deze machine te gebruiken als iets dat een proces in</w:t>
      </w:r>
      <w:r w:rsidR="00494107">
        <w:rPr>
          <w:rFonts w:ascii="Times New Roman" w:eastAsia="Times New Roman" w:hAnsi="Times New Roman" w:cs="Times New Roman"/>
          <w:lang w:val="nl-NL"/>
        </w:rPr>
        <w:t xml:space="preserve"> de tijd voortbrengt</w:t>
      </w:r>
      <w:r w:rsidR="002C177A">
        <w:rPr>
          <w:rFonts w:ascii="Times New Roman" w:eastAsia="Times New Roman" w:hAnsi="Times New Roman" w:cs="Times New Roman"/>
          <w:lang w:val="nl-NL"/>
        </w:rPr>
        <w:t>,</w:t>
      </w:r>
      <w:r w:rsidR="00494107">
        <w:rPr>
          <w:rFonts w:ascii="Times New Roman" w:eastAsia="Times New Roman" w:hAnsi="Times New Roman" w:cs="Times New Roman"/>
          <w:lang w:val="nl-NL"/>
        </w:rPr>
        <w:t xml:space="preserve"> eerder dan</w:t>
      </w:r>
      <w:r w:rsidR="0077108E">
        <w:rPr>
          <w:rFonts w:ascii="Times New Roman" w:eastAsia="Times New Roman" w:hAnsi="Times New Roman" w:cs="Times New Roman"/>
          <w:lang w:val="nl-NL"/>
        </w:rPr>
        <w:t xml:space="preserve"> een serieel object, moeten </w:t>
      </w:r>
      <w:r w:rsidR="001C1649">
        <w:rPr>
          <w:rFonts w:ascii="Times New Roman" w:eastAsia="Times New Roman" w:hAnsi="Times New Roman" w:cs="Times New Roman"/>
          <w:lang w:val="nl-NL"/>
        </w:rPr>
        <w:t xml:space="preserve">de dansers </w:t>
      </w:r>
      <w:r w:rsidR="00974B3F">
        <w:rPr>
          <w:rFonts w:ascii="Times New Roman" w:eastAsia="Times New Roman" w:hAnsi="Times New Roman" w:cs="Times New Roman"/>
          <w:lang w:val="nl-NL"/>
        </w:rPr>
        <w:t xml:space="preserve">zich </w:t>
      </w:r>
      <w:r w:rsidR="0077108E">
        <w:rPr>
          <w:rFonts w:ascii="Times New Roman" w:eastAsia="Times New Roman" w:hAnsi="Times New Roman" w:cs="Times New Roman"/>
          <w:lang w:val="nl-NL"/>
        </w:rPr>
        <w:t xml:space="preserve">niet alleen </w:t>
      </w:r>
      <w:r w:rsidR="00974B3F">
        <w:rPr>
          <w:rFonts w:ascii="Times New Roman" w:eastAsia="Times New Roman" w:hAnsi="Times New Roman" w:cs="Times New Roman"/>
          <w:lang w:val="nl-NL"/>
        </w:rPr>
        <w:t xml:space="preserve">complexe </w:t>
      </w:r>
      <w:r w:rsidR="0051549A">
        <w:rPr>
          <w:rFonts w:ascii="Times New Roman" w:eastAsia="Times New Roman" w:hAnsi="Times New Roman" w:cs="Times New Roman"/>
          <w:lang w:val="nl-NL"/>
        </w:rPr>
        <w:t xml:space="preserve">variaties herinneren, maar zichzelf ook toestaan </w:t>
      </w:r>
      <w:r w:rsidR="00494107" w:rsidRPr="00494107">
        <w:rPr>
          <w:rFonts w:ascii="Times New Roman" w:eastAsia="Times New Roman" w:hAnsi="Times New Roman" w:cs="Times New Roman"/>
          <w:lang w:val="nl-NL"/>
        </w:rPr>
        <w:t>geraakt</w:t>
      </w:r>
      <w:r w:rsidR="0051549A">
        <w:rPr>
          <w:rFonts w:ascii="Times New Roman" w:eastAsia="Times New Roman" w:hAnsi="Times New Roman" w:cs="Times New Roman"/>
          <w:lang w:val="nl-NL"/>
        </w:rPr>
        <w:t xml:space="preserve"> te worden door de beweging: </w:t>
      </w:r>
      <w:r w:rsidR="00E7273A">
        <w:rPr>
          <w:rFonts w:ascii="Times New Roman" w:eastAsia="Times New Roman" w:hAnsi="Times New Roman" w:cs="Times New Roman"/>
          <w:lang w:val="nl-NL"/>
        </w:rPr>
        <w:t xml:space="preserve">hun zweterige vreugde moet de brandstof </w:t>
      </w:r>
      <w:r w:rsidR="001C1649">
        <w:rPr>
          <w:rFonts w:ascii="Times New Roman" w:eastAsia="Times New Roman" w:hAnsi="Times New Roman" w:cs="Times New Roman"/>
          <w:lang w:val="nl-NL"/>
        </w:rPr>
        <w:t xml:space="preserve">blijven voeden </w:t>
      </w:r>
      <w:r w:rsidR="00E7273A">
        <w:rPr>
          <w:rFonts w:ascii="Times New Roman" w:eastAsia="Times New Roman" w:hAnsi="Times New Roman" w:cs="Times New Roman"/>
          <w:lang w:val="nl-NL"/>
        </w:rPr>
        <w:t xml:space="preserve">die ze nodig hebben om te dansen. Dat plezier tonen heeft hier niets te maken met </w:t>
      </w:r>
      <w:r w:rsidR="00EB37DB">
        <w:rPr>
          <w:rFonts w:ascii="Times New Roman" w:eastAsia="Times New Roman" w:hAnsi="Times New Roman" w:cs="Times New Roman"/>
          <w:lang w:val="nl-NL"/>
        </w:rPr>
        <w:t>een</w:t>
      </w:r>
      <w:r w:rsidR="00E7273A">
        <w:rPr>
          <w:rFonts w:ascii="Times New Roman" w:eastAsia="Times New Roman" w:hAnsi="Times New Roman" w:cs="Times New Roman"/>
          <w:lang w:val="nl-NL"/>
        </w:rPr>
        <w:t xml:space="preserve"> </w:t>
      </w:r>
      <w:r w:rsidR="002926AC">
        <w:rPr>
          <w:rFonts w:ascii="Times New Roman" w:eastAsia="Times New Roman" w:hAnsi="Times New Roman" w:cs="Times New Roman"/>
          <w:lang w:val="nl-NL"/>
        </w:rPr>
        <w:t xml:space="preserve">narcistisch </w:t>
      </w:r>
      <w:r w:rsidR="00A9772F">
        <w:rPr>
          <w:rFonts w:ascii="Times New Roman" w:eastAsia="Times New Roman" w:hAnsi="Times New Roman" w:cs="Times New Roman"/>
          <w:lang w:val="nl-NL"/>
        </w:rPr>
        <w:t xml:space="preserve">nummertje </w:t>
      </w:r>
      <w:r w:rsidR="00EB37DB">
        <w:rPr>
          <w:rFonts w:ascii="Times New Roman" w:eastAsia="Times New Roman" w:hAnsi="Times New Roman" w:cs="Times New Roman"/>
          <w:lang w:val="nl-NL"/>
        </w:rPr>
        <w:t>van</w:t>
      </w:r>
      <w:r w:rsidR="00A9772F">
        <w:rPr>
          <w:rFonts w:ascii="Times New Roman" w:eastAsia="Times New Roman" w:hAnsi="Times New Roman" w:cs="Times New Roman"/>
          <w:lang w:val="nl-NL"/>
        </w:rPr>
        <w:t xml:space="preserve"> een dansvirtuoos</w:t>
      </w:r>
      <w:r w:rsidR="00A05857">
        <w:rPr>
          <w:rFonts w:ascii="Times New Roman" w:eastAsia="Times New Roman" w:hAnsi="Times New Roman" w:cs="Times New Roman"/>
          <w:lang w:val="nl-NL"/>
        </w:rPr>
        <w:t>; het is</w:t>
      </w:r>
      <w:r w:rsidR="00A9772F">
        <w:rPr>
          <w:rFonts w:ascii="Times New Roman" w:eastAsia="Times New Roman" w:hAnsi="Times New Roman" w:cs="Times New Roman"/>
          <w:lang w:val="nl-NL"/>
        </w:rPr>
        <w:t xml:space="preserve"> een gezamenlijk streven naar samen dansen dat</w:t>
      </w:r>
      <w:r w:rsidR="00CD08FA">
        <w:rPr>
          <w:rFonts w:ascii="Times New Roman" w:eastAsia="Times New Roman" w:hAnsi="Times New Roman" w:cs="Times New Roman"/>
          <w:lang w:val="nl-NL"/>
        </w:rPr>
        <w:t xml:space="preserve">, volgens </w:t>
      </w:r>
      <w:r w:rsidR="00CD08FA" w:rsidRPr="001F64C3">
        <w:rPr>
          <w:rFonts w:ascii="Times New Roman" w:eastAsia="Times New Roman" w:hAnsi="Times New Roman" w:cs="Times New Roman"/>
          <w:lang w:val="nl-NL"/>
        </w:rPr>
        <w:t>De Keersmaeker</w:t>
      </w:r>
      <w:r w:rsidR="001C1649">
        <w:rPr>
          <w:rFonts w:ascii="Times New Roman" w:eastAsia="Times New Roman" w:hAnsi="Times New Roman" w:cs="Times New Roman"/>
          <w:lang w:val="nl-NL"/>
        </w:rPr>
        <w:t>, “niet conditioneert”</w:t>
      </w:r>
      <w:r w:rsidR="00A64C73">
        <w:rPr>
          <w:rFonts w:ascii="Times New Roman" w:eastAsia="Times New Roman" w:hAnsi="Times New Roman" w:cs="Times New Roman"/>
          <w:lang w:val="nl-NL"/>
        </w:rPr>
        <w:t xml:space="preserve"> –</w:t>
      </w:r>
      <w:r w:rsidR="00A9772F">
        <w:rPr>
          <w:rFonts w:ascii="Times New Roman" w:eastAsia="Times New Roman" w:hAnsi="Times New Roman" w:cs="Times New Roman"/>
          <w:lang w:val="nl-NL"/>
        </w:rPr>
        <w:t xml:space="preserve"> zoals bij Reichs muzikanten</w:t>
      </w:r>
      <w:r w:rsidR="00015043">
        <w:rPr>
          <w:rFonts w:ascii="Times New Roman" w:eastAsia="Times New Roman" w:hAnsi="Times New Roman" w:cs="Times New Roman"/>
          <w:lang w:val="nl-NL"/>
        </w:rPr>
        <w:t xml:space="preserve">, die op zichzelf moeten vertrouwen om </w:t>
      </w:r>
      <w:r w:rsidR="00A64C73">
        <w:rPr>
          <w:rFonts w:ascii="Times New Roman" w:eastAsia="Times New Roman" w:hAnsi="Times New Roman" w:cs="Times New Roman"/>
          <w:lang w:val="nl-NL"/>
        </w:rPr>
        <w:t>processen op te bouwen of erop te variëren, of om de lengte ervan te bepalen</w:t>
      </w:r>
      <w:r w:rsidR="001C1649">
        <w:rPr>
          <w:rFonts w:ascii="Times New Roman" w:eastAsia="Times New Roman" w:hAnsi="Times New Roman" w:cs="Times New Roman"/>
          <w:lang w:val="nl-NL"/>
        </w:rPr>
        <w:t>.</w:t>
      </w:r>
      <w:r w:rsidR="00A64C73">
        <w:rPr>
          <w:rFonts w:ascii="Times New Roman" w:eastAsia="Times New Roman" w:hAnsi="Times New Roman" w:cs="Times New Roman"/>
          <w:lang w:val="nl-NL"/>
        </w:rPr>
        <w:t xml:space="preserve"> </w:t>
      </w:r>
      <w:r w:rsidR="00A140E8">
        <w:rPr>
          <w:rFonts w:ascii="Times New Roman" w:eastAsia="Times New Roman" w:hAnsi="Times New Roman" w:cs="Times New Roman"/>
          <w:lang w:val="nl-NL"/>
        </w:rPr>
        <w:t>De dansers</w:t>
      </w:r>
      <w:r w:rsidR="009A6869">
        <w:rPr>
          <w:rFonts w:ascii="Times New Roman" w:eastAsia="Times New Roman" w:hAnsi="Times New Roman" w:cs="Times New Roman"/>
          <w:lang w:val="nl-NL"/>
        </w:rPr>
        <w:t xml:space="preserve"> staan of zitten </w:t>
      </w:r>
      <w:r w:rsidR="00A64C73">
        <w:rPr>
          <w:rFonts w:ascii="Times New Roman" w:eastAsia="Times New Roman" w:hAnsi="Times New Roman" w:cs="Times New Roman"/>
          <w:lang w:val="nl-NL"/>
        </w:rPr>
        <w:t>aan de rand van het uitgetekend territorium van de choreografie</w:t>
      </w:r>
      <w:r w:rsidR="009A6869">
        <w:rPr>
          <w:rFonts w:ascii="Times New Roman" w:eastAsia="Times New Roman" w:hAnsi="Times New Roman" w:cs="Times New Roman"/>
          <w:lang w:val="nl-NL"/>
        </w:rPr>
        <w:t xml:space="preserve"> en</w:t>
      </w:r>
      <w:r w:rsidR="001851B7" w:rsidRPr="001851B7">
        <w:rPr>
          <w:rFonts w:ascii="Times New Roman" w:eastAsia="Times New Roman" w:hAnsi="Times New Roman" w:cs="Times New Roman"/>
          <w:lang w:val="nl-NL"/>
        </w:rPr>
        <w:t xml:space="preserve"> </w:t>
      </w:r>
      <w:r w:rsidR="001851B7">
        <w:rPr>
          <w:rFonts w:ascii="Times New Roman" w:eastAsia="Times New Roman" w:hAnsi="Times New Roman" w:cs="Times New Roman"/>
          <w:lang w:val="nl-NL"/>
        </w:rPr>
        <w:t xml:space="preserve">kunnen zich </w:t>
      </w:r>
      <w:r w:rsidR="009A6869">
        <w:rPr>
          <w:rFonts w:ascii="Times New Roman" w:eastAsia="Times New Roman" w:hAnsi="Times New Roman" w:cs="Times New Roman"/>
          <w:lang w:val="nl-NL"/>
        </w:rPr>
        <w:t xml:space="preserve">er </w:t>
      </w:r>
      <w:r w:rsidR="001851B7">
        <w:rPr>
          <w:rFonts w:ascii="Times New Roman" w:eastAsia="Times New Roman" w:hAnsi="Times New Roman" w:cs="Times New Roman"/>
          <w:lang w:val="nl-NL"/>
        </w:rPr>
        <w:t xml:space="preserve">op elk moment </w:t>
      </w:r>
      <w:r w:rsidR="001C1649">
        <w:rPr>
          <w:rFonts w:ascii="Times New Roman" w:eastAsia="Times New Roman" w:hAnsi="Times New Roman" w:cs="Times New Roman"/>
          <w:lang w:val="nl-NL"/>
        </w:rPr>
        <w:t xml:space="preserve">bij </w:t>
      </w:r>
      <w:r w:rsidR="001851B7">
        <w:rPr>
          <w:rFonts w:ascii="Times New Roman" w:eastAsia="Times New Roman" w:hAnsi="Times New Roman" w:cs="Times New Roman"/>
          <w:lang w:val="nl-NL"/>
        </w:rPr>
        <w:t>voegen</w:t>
      </w:r>
      <w:r w:rsidR="00A64C73">
        <w:rPr>
          <w:rFonts w:ascii="Times New Roman" w:eastAsia="Times New Roman" w:hAnsi="Times New Roman" w:cs="Times New Roman"/>
          <w:lang w:val="nl-NL"/>
        </w:rPr>
        <w:t xml:space="preserve">. </w:t>
      </w:r>
      <w:r w:rsidR="001C1649">
        <w:rPr>
          <w:rFonts w:ascii="Times New Roman" w:eastAsia="Times New Roman" w:hAnsi="Times New Roman" w:cs="Times New Roman"/>
          <w:lang w:val="nl-NL"/>
        </w:rPr>
        <w:t xml:space="preserve">Daardoor </w:t>
      </w:r>
      <w:r w:rsidR="009A6869">
        <w:rPr>
          <w:rFonts w:ascii="Times New Roman" w:eastAsia="Times New Roman" w:hAnsi="Times New Roman" w:cs="Times New Roman"/>
          <w:lang w:val="nl-NL"/>
        </w:rPr>
        <w:t>gaat</w:t>
      </w:r>
      <w:r w:rsidR="00082EE4">
        <w:rPr>
          <w:rFonts w:ascii="Times New Roman" w:eastAsia="Times New Roman" w:hAnsi="Times New Roman" w:cs="Times New Roman"/>
          <w:lang w:val="nl-NL"/>
        </w:rPr>
        <w:t xml:space="preserve"> het publiek zijn aandacht </w:t>
      </w:r>
      <w:r w:rsidR="009A6869">
        <w:rPr>
          <w:rFonts w:ascii="Times New Roman" w:eastAsia="Times New Roman" w:hAnsi="Times New Roman" w:cs="Times New Roman"/>
          <w:lang w:val="nl-NL"/>
        </w:rPr>
        <w:t xml:space="preserve">ook </w:t>
      </w:r>
      <w:r w:rsidR="00082EE4">
        <w:rPr>
          <w:rFonts w:ascii="Times New Roman" w:eastAsia="Times New Roman" w:hAnsi="Times New Roman" w:cs="Times New Roman"/>
          <w:lang w:val="nl-NL"/>
        </w:rPr>
        <w:t>opnieuw afstem</w:t>
      </w:r>
      <w:r w:rsidR="009A6869">
        <w:rPr>
          <w:rFonts w:ascii="Times New Roman" w:eastAsia="Times New Roman" w:hAnsi="Times New Roman" w:cs="Times New Roman"/>
          <w:lang w:val="nl-NL"/>
        </w:rPr>
        <w:t>men</w:t>
      </w:r>
      <w:r w:rsidR="00082EE4">
        <w:rPr>
          <w:rFonts w:ascii="Times New Roman" w:eastAsia="Times New Roman" w:hAnsi="Times New Roman" w:cs="Times New Roman"/>
          <w:lang w:val="nl-NL"/>
        </w:rPr>
        <w:t xml:space="preserve">, alsof </w:t>
      </w:r>
      <w:r w:rsidR="009E119C">
        <w:rPr>
          <w:rFonts w:ascii="Times New Roman" w:eastAsia="Times New Roman" w:hAnsi="Times New Roman" w:cs="Times New Roman"/>
          <w:lang w:val="nl-NL"/>
        </w:rPr>
        <w:t xml:space="preserve">elke </w:t>
      </w:r>
      <w:r w:rsidR="00082EE4">
        <w:rPr>
          <w:rFonts w:ascii="Times New Roman" w:eastAsia="Times New Roman" w:hAnsi="Times New Roman" w:cs="Times New Roman"/>
          <w:lang w:val="nl-NL"/>
        </w:rPr>
        <w:t>toeschouwer</w:t>
      </w:r>
      <w:r w:rsidR="009E119C">
        <w:rPr>
          <w:rFonts w:ascii="Times New Roman" w:eastAsia="Times New Roman" w:hAnsi="Times New Roman" w:cs="Times New Roman"/>
          <w:lang w:val="nl-NL"/>
        </w:rPr>
        <w:t xml:space="preserve"> een</w:t>
      </w:r>
      <w:r w:rsidR="00082EE4">
        <w:rPr>
          <w:rFonts w:ascii="Times New Roman" w:eastAsia="Times New Roman" w:hAnsi="Times New Roman" w:cs="Times New Roman"/>
          <w:lang w:val="nl-NL"/>
        </w:rPr>
        <w:t xml:space="preserve"> verantwoordelijke getuige </w:t>
      </w:r>
      <w:r w:rsidR="009E119C">
        <w:rPr>
          <w:rFonts w:ascii="Times New Roman" w:eastAsia="Times New Roman" w:hAnsi="Times New Roman" w:cs="Times New Roman"/>
          <w:lang w:val="nl-NL"/>
        </w:rPr>
        <w:t xml:space="preserve">is </w:t>
      </w:r>
      <w:r w:rsidR="007740E3">
        <w:rPr>
          <w:rFonts w:ascii="Times New Roman" w:eastAsia="Times New Roman" w:hAnsi="Times New Roman" w:cs="Times New Roman"/>
          <w:lang w:val="nl-NL"/>
        </w:rPr>
        <w:t xml:space="preserve">van de </w:t>
      </w:r>
      <w:r w:rsidR="006C68E4">
        <w:rPr>
          <w:rFonts w:ascii="Times New Roman" w:eastAsia="Times New Roman" w:hAnsi="Times New Roman" w:cs="Times New Roman"/>
          <w:lang w:val="nl-NL"/>
        </w:rPr>
        <w:t>hunkerende</w:t>
      </w:r>
      <w:r w:rsidR="007740E3">
        <w:rPr>
          <w:rFonts w:ascii="Times New Roman" w:eastAsia="Times New Roman" w:hAnsi="Times New Roman" w:cs="Times New Roman"/>
          <w:lang w:val="nl-NL"/>
        </w:rPr>
        <w:t xml:space="preserve"> productie van deze choreografie.</w:t>
      </w:r>
    </w:p>
    <w:p w14:paraId="7A0D41E6" w14:textId="77777777" w:rsidR="00973E90" w:rsidRDefault="00973E90" w:rsidP="001A7EAB">
      <w:pPr>
        <w:pStyle w:val="normal0"/>
        <w:spacing w:before="120" w:after="120" w:line="276" w:lineRule="auto"/>
        <w:rPr>
          <w:rFonts w:ascii="Times New Roman" w:eastAsia="Times New Roman" w:hAnsi="Times New Roman" w:cs="Times New Roman"/>
          <w:lang w:val="nl-NL"/>
        </w:rPr>
      </w:pPr>
    </w:p>
    <w:p w14:paraId="7ED230AF" w14:textId="3F905059" w:rsidR="007E0212" w:rsidRPr="00E92C1A" w:rsidRDefault="007E0212" w:rsidP="007E0212">
      <w:pPr>
        <w:rPr>
          <w:rFonts w:ascii="Times New Roman" w:eastAsia="Times New Roman" w:hAnsi="Times New Roman" w:cs="Times New Roman"/>
        </w:rPr>
      </w:pPr>
      <w:r w:rsidRPr="00E92C1A">
        <w:rPr>
          <w:rFonts w:ascii="Times New Roman" w:eastAsia="Times New Roman" w:hAnsi="Times New Roman" w:cs="Times New Roman"/>
        </w:rPr>
        <w:t xml:space="preserve">1. Steve Reich, </w:t>
      </w:r>
      <w:r w:rsidRPr="00E92C1A">
        <w:rPr>
          <w:rFonts w:ascii="Times New Roman" w:eastAsia="Times New Roman" w:hAnsi="Times New Roman" w:cs="Times New Roman"/>
          <w:i/>
        </w:rPr>
        <w:t>Writings on Music 1965–2000</w:t>
      </w:r>
      <w:r w:rsidRPr="00E92C1A">
        <w:rPr>
          <w:rFonts w:ascii="Times New Roman" w:eastAsia="Times New Roman" w:hAnsi="Times New Roman" w:cs="Times New Roman"/>
        </w:rPr>
        <w:t xml:space="preserve"> (Oxford: Oxford University Press, 2002)</w:t>
      </w:r>
    </w:p>
    <w:p w14:paraId="5CD937B5" w14:textId="0175C796" w:rsidR="007E0212" w:rsidRPr="00E92C1A" w:rsidRDefault="007E0212" w:rsidP="007E021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  <w:r w:rsidRPr="00E92C1A">
        <w:rPr>
          <w:rFonts w:ascii="Times New Roman" w:eastAsia="Times New Roman" w:hAnsi="Times New Roman" w:cs="Times New Roman"/>
        </w:rPr>
        <w:t xml:space="preserve">2. Anne Teresa De Keersmaeker and Bojana Cvejić. </w:t>
      </w:r>
      <w:r w:rsidRPr="00E92C1A">
        <w:rPr>
          <w:rFonts w:ascii="Times New Roman" w:eastAsia="Times New Roman" w:hAnsi="Times New Roman" w:cs="Times New Roman"/>
          <w:i/>
        </w:rPr>
        <w:t>Drumming and Rain: A Choreographer’s Score</w:t>
      </w:r>
      <w:r w:rsidRPr="00E92C1A">
        <w:rPr>
          <w:rFonts w:ascii="Times New Roman" w:eastAsia="Times New Roman" w:hAnsi="Times New Roman" w:cs="Times New Roman"/>
        </w:rPr>
        <w:t xml:space="preserve"> (Brussels: Mercatorfonds, 2016) </w:t>
      </w:r>
    </w:p>
    <w:p w14:paraId="24CA58F7" w14:textId="143B1258" w:rsidR="00973E90" w:rsidRPr="0015322F" w:rsidRDefault="007E0212" w:rsidP="001A7EAB">
      <w:pPr>
        <w:pStyle w:val="normal0"/>
        <w:spacing w:before="120" w:after="120" w:line="276" w:lineRule="auto"/>
        <w:rPr>
          <w:rFonts w:ascii="Times New Roman" w:eastAsia="Times New Roman" w:hAnsi="Times New Roman" w:cs="Times New Roman"/>
          <w:lang w:val="nl-NL"/>
        </w:rPr>
      </w:pPr>
      <w:r w:rsidRPr="0015322F">
        <w:rPr>
          <w:rFonts w:ascii="Times New Roman" w:eastAsia="Times New Roman" w:hAnsi="Times New Roman" w:cs="Times New Roman"/>
          <w:lang w:val="nl-NL"/>
        </w:rPr>
        <w:t xml:space="preserve">3. </w:t>
      </w:r>
      <w:r w:rsidR="00973E90" w:rsidRPr="0015322F">
        <w:rPr>
          <w:rFonts w:ascii="Times New Roman" w:eastAsia="Times New Roman" w:hAnsi="Times New Roman" w:cs="Times New Roman"/>
          <w:lang w:val="nl-NL"/>
        </w:rPr>
        <w:t xml:space="preserve">Jean-François Lyotard, </w:t>
      </w:r>
      <w:r w:rsidR="00973E90" w:rsidRPr="0015322F">
        <w:rPr>
          <w:rFonts w:ascii="Times New Roman" w:eastAsia="Times New Roman" w:hAnsi="Times New Roman" w:cs="Times New Roman"/>
          <w:i/>
          <w:lang w:val="nl-NL"/>
        </w:rPr>
        <w:t>Économie libidinale</w:t>
      </w:r>
      <w:r w:rsidR="00FA561B" w:rsidRPr="0015322F">
        <w:rPr>
          <w:rFonts w:ascii="Times New Roman" w:eastAsia="Times New Roman" w:hAnsi="Times New Roman" w:cs="Times New Roman"/>
          <w:lang w:val="nl-NL"/>
        </w:rPr>
        <w:t xml:space="preserve">, </w:t>
      </w:r>
      <w:r w:rsidR="00665E4C" w:rsidRPr="0015322F">
        <w:rPr>
          <w:rFonts w:ascii="Times New Roman" w:eastAsia="Times New Roman" w:hAnsi="Times New Roman" w:cs="Times New Roman"/>
          <w:lang w:val="nl-NL"/>
        </w:rPr>
        <w:t xml:space="preserve">Les </w:t>
      </w:r>
      <w:r w:rsidR="00387B0A" w:rsidRPr="0015322F">
        <w:rPr>
          <w:rFonts w:ascii="Times New Roman" w:eastAsia="Times New Roman" w:hAnsi="Times New Roman" w:cs="Times New Roman"/>
          <w:lang w:val="nl-NL"/>
        </w:rPr>
        <w:t>Éditions de Minuit, 1974</w:t>
      </w:r>
    </w:p>
    <w:p w14:paraId="4DA0491F" w14:textId="393B698D" w:rsidR="00665E4C" w:rsidRPr="00665E4C" w:rsidRDefault="007E0212" w:rsidP="001A7EAB">
      <w:pPr>
        <w:pStyle w:val="normal0"/>
        <w:spacing w:before="120" w:after="120" w:line="276" w:lineRule="auto"/>
        <w:rPr>
          <w:lang w:val="nl-NL"/>
        </w:rPr>
      </w:pPr>
      <w:r w:rsidRPr="0015322F">
        <w:rPr>
          <w:rFonts w:ascii="Times New Roman" w:eastAsia="Times New Roman" w:hAnsi="Times New Roman" w:cs="Times New Roman"/>
          <w:lang w:val="nl-NL"/>
        </w:rPr>
        <w:t xml:space="preserve">4. </w:t>
      </w:r>
      <w:r w:rsidR="00665E4C" w:rsidRPr="0015322F">
        <w:rPr>
          <w:rFonts w:ascii="Times New Roman" w:eastAsia="Times New Roman" w:hAnsi="Times New Roman" w:cs="Times New Roman"/>
          <w:lang w:val="nl-NL"/>
        </w:rPr>
        <w:t xml:space="preserve">Gilles Deleuze en Félix Guattari, </w:t>
      </w:r>
      <w:r w:rsidR="006E5523" w:rsidRPr="0015322F">
        <w:rPr>
          <w:rFonts w:ascii="Times New Roman" w:eastAsia="Times New Roman" w:hAnsi="Times New Roman" w:cs="Times New Roman"/>
          <w:i/>
          <w:lang w:val="nl-NL"/>
        </w:rPr>
        <w:t>L'anti-Œdipe </w:t>
      </w:r>
      <w:r w:rsidR="00665E4C" w:rsidRPr="0015322F">
        <w:rPr>
          <w:rFonts w:ascii="Times New Roman" w:eastAsia="Times New Roman" w:hAnsi="Times New Roman" w:cs="Times New Roman"/>
          <w:i/>
          <w:lang w:val="nl-NL"/>
        </w:rPr>
        <w:t>: Capitalisme et schizophrénie</w:t>
      </w:r>
      <w:r w:rsidR="00665E4C" w:rsidRPr="0015322F">
        <w:rPr>
          <w:rFonts w:ascii="Times New Roman" w:eastAsia="Times New Roman" w:hAnsi="Times New Roman" w:cs="Times New Roman"/>
          <w:lang w:val="nl-NL"/>
        </w:rPr>
        <w:t xml:space="preserve">, Les Éditions de Minuit, </w:t>
      </w:r>
      <w:r w:rsidR="00A926F0" w:rsidRPr="0015322F">
        <w:rPr>
          <w:rFonts w:ascii="Times New Roman" w:eastAsia="Times New Roman" w:hAnsi="Times New Roman" w:cs="Times New Roman"/>
          <w:lang w:val="nl-NL"/>
        </w:rPr>
        <w:t>1972</w:t>
      </w:r>
    </w:p>
    <w:sectPr w:rsidR="00665E4C" w:rsidRPr="00665E4C" w:rsidSect="00051BC1">
      <w:footerReference w:type="default" r:id="rId7"/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46DEB" w14:textId="77777777" w:rsidR="0015322F" w:rsidRDefault="0015322F">
      <w:r>
        <w:separator/>
      </w:r>
    </w:p>
  </w:endnote>
  <w:endnote w:type="continuationSeparator" w:id="0">
    <w:p w14:paraId="6E8B9275" w14:textId="77777777" w:rsidR="0015322F" w:rsidRDefault="0015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5E5A9" w14:textId="77777777" w:rsidR="0015322F" w:rsidRDefault="0015322F">
    <w:pPr>
      <w:pStyle w:val="normal0"/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5A4AED">
      <w:rPr>
        <w:noProof/>
      </w:rPr>
      <w:t>2</w:t>
    </w:r>
    <w:r>
      <w:fldChar w:fldCharType="end"/>
    </w:r>
  </w:p>
  <w:p w14:paraId="4EE86593" w14:textId="77777777" w:rsidR="0015322F" w:rsidRDefault="0015322F">
    <w:pPr>
      <w:pStyle w:val="normal0"/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DA301" w14:textId="77777777" w:rsidR="0015322F" w:rsidRDefault="0015322F">
      <w:r>
        <w:separator/>
      </w:r>
    </w:p>
  </w:footnote>
  <w:footnote w:type="continuationSeparator" w:id="0">
    <w:p w14:paraId="40864177" w14:textId="77777777" w:rsidR="0015322F" w:rsidRDefault="0015322F">
      <w:r>
        <w:continuationSeparator/>
      </w:r>
    </w:p>
  </w:footnote>
  <w:footnote w:id="1">
    <w:p w14:paraId="2900A6A5" w14:textId="372E2DD3" w:rsidR="0015322F" w:rsidRDefault="0015322F">
      <w:pPr>
        <w:pStyle w:val="normal0"/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Steve Reich,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Writings on Music 1965-2000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(Oxford, Oxford University Press, 2002), p. 94.</w:t>
      </w:r>
    </w:p>
  </w:footnote>
  <w:footnote w:id="2">
    <w:p w14:paraId="1905D3D9" w14:textId="22DDEBE3" w:rsidR="0015322F" w:rsidRDefault="0015322F">
      <w:pPr>
        <w:pStyle w:val="normal0"/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Anne Teresa De Keersmaeker en Bojana Cvejić.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Drumming and Rain: A Choreographer’s Score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(Brussels, Mercatorfonds, 2016), p. 110. </w:t>
      </w:r>
    </w:p>
  </w:footnote>
  <w:footnote w:id="3">
    <w:p w14:paraId="0F9CDF63" w14:textId="320BFF54" w:rsidR="0015322F" w:rsidRPr="0052468B" w:rsidRDefault="0015322F">
      <w:pPr>
        <w:pStyle w:val="normal0"/>
      </w:pPr>
      <w:r w:rsidRPr="0052468B">
        <w:rPr>
          <w:vertAlign w:val="superscript"/>
        </w:rPr>
        <w:footnoteRef/>
      </w:r>
      <w:r w:rsidRPr="0052468B">
        <w:rPr>
          <w:rFonts w:ascii="Times New Roman" w:eastAsia="Times New Roman" w:hAnsi="Times New Roman" w:cs="Times New Roman"/>
          <w:sz w:val="20"/>
          <w:szCs w:val="20"/>
        </w:rPr>
        <w:t xml:space="preserve"> Jean-François Lyotard, </w:t>
      </w:r>
      <w:r w:rsidRPr="0052468B">
        <w:rPr>
          <w:rFonts w:ascii="Times New Roman" w:eastAsia="Times New Roman" w:hAnsi="Times New Roman" w:cs="Times New Roman"/>
          <w:i/>
          <w:sz w:val="20"/>
          <w:szCs w:val="20"/>
        </w:rPr>
        <w:t>Libidinal Philosophy</w:t>
      </w:r>
      <w:r w:rsidRPr="0052468B">
        <w:rPr>
          <w:rFonts w:ascii="Times New Roman" w:eastAsia="Times New Roman" w:hAnsi="Times New Roman" w:cs="Times New Roman"/>
          <w:sz w:val="20"/>
          <w:szCs w:val="20"/>
        </w:rPr>
        <w:t xml:space="preserve"> (vertaling I. Hamilton Grant. Bloomington,</w:t>
      </w:r>
    </w:p>
    <w:p w14:paraId="10328B3F" w14:textId="3E8EF5D8" w:rsidR="0015322F" w:rsidRPr="0052468B" w:rsidRDefault="0015322F">
      <w:pPr>
        <w:pStyle w:val="normal0"/>
      </w:pPr>
      <w:r w:rsidRPr="0052468B">
        <w:rPr>
          <w:rFonts w:ascii="Times New Roman" w:eastAsia="Times New Roman" w:hAnsi="Times New Roman" w:cs="Times New Roman"/>
          <w:sz w:val="20"/>
          <w:szCs w:val="20"/>
        </w:rPr>
        <w:t>Indiana University Press, 1993), p. 41.</w:t>
      </w:r>
    </w:p>
  </w:footnote>
  <w:footnote w:id="4">
    <w:p w14:paraId="7E149ECA" w14:textId="4A08AAA8" w:rsidR="0015322F" w:rsidRDefault="0015322F">
      <w:pPr>
        <w:pStyle w:val="normal0"/>
      </w:pPr>
      <w:r w:rsidRPr="0052468B">
        <w:rPr>
          <w:vertAlign w:val="superscript"/>
        </w:rPr>
        <w:footnoteRef/>
      </w:r>
      <w:r w:rsidRPr="0052468B">
        <w:rPr>
          <w:rFonts w:ascii="Times New Roman" w:eastAsia="Times New Roman" w:hAnsi="Times New Roman" w:cs="Times New Roman"/>
          <w:sz w:val="20"/>
          <w:szCs w:val="20"/>
        </w:rPr>
        <w:t xml:space="preserve"> Gilles Deleuze en Félix Guattari, </w:t>
      </w:r>
      <w:r w:rsidRPr="0052468B">
        <w:rPr>
          <w:rFonts w:ascii="Times New Roman" w:eastAsia="Times New Roman" w:hAnsi="Times New Roman" w:cs="Times New Roman"/>
          <w:i/>
          <w:sz w:val="20"/>
          <w:szCs w:val="20"/>
        </w:rPr>
        <w:t>Anti-Oedipus: Capitalism and Schizophrenia</w:t>
      </w:r>
      <w:r w:rsidRPr="0052468B">
        <w:rPr>
          <w:rFonts w:ascii="Times New Roman" w:eastAsia="Times New Roman" w:hAnsi="Times New Roman" w:cs="Times New Roman"/>
          <w:sz w:val="20"/>
          <w:szCs w:val="20"/>
        </w:rPr>
        <w:t xml:space="preserve"> (vertaling B. Massumi. Minneapolis, University of Minnesota Press, 1983), p. 36.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153C0"/>
    <w:rsid w:val="0001464D"/>
    <w:rsid w:val="00015043"/>
    <w:rsid w:val="0002194A"/>
    <w:rsid w:val="000313CF"/>
    <w:rsid w:val="00031F60"/>
    <w:rsid w:val="000338FA"/>
    <w:rsid w:val="00041CF7"/>
    <w:rsid w:val="0004700A"/>
    <w:rsid w:val="00051BC1"/>
    <w:rsid w:val="00053081"/>
    <w:rsid w:val="0006359D"/>
    <w:rsid w:val="00070247"/>
    <w:rsid w:val="00081A2D"/>
    <w:rsid w:val="00082EE4"/>
    <w:rsid w:val="00084018"/>
    <w:rsid w:val="00085217"/>
    <w:rsid w:val="000901A9"/>
    <w:rsid w:val="00090816"/>
    <w:rsid w:val="000A1BF9"/>
    <w:rsid w:val="000A2378"/>
    <w:rsid w:val="000B144D"/>
    <w:rsid w:val="000B2E09"/>
    <w:rsid w:val="000C0A56"/>
    <w:rsid w:val="000C1F6B"/>
    <w:rsid w:val="000C4629"/>
    <w:rsid w:val="000C67F2"/>
    <w:rsid w:val="000D0A27"/>
    <w:rsid w:val="000D6685"/>
    <w:rsid w:val="000E215C"/>
    <w:rsid w:val="000E2797"/>
    <w:rsid w:val="000E6B76"/>
    <w:rsid w:val="000F780D"/>
    <w:rsid w:val="0011175B"/>
    <w:rsid w:val="00116D2A"/>
    <w:rsid w:val="001303AC"/>
    <w:rsid w:val="00135565"/>
    <w:rsid w:val="001400BF"/>
    <w:rsid w:val="00140F7E"/>
    <w:rsid w:val="0015078E"/>
    <w:rsid w:val="0015322F"/>
    <w:rsid w:val="00157676"/>
    <w:rsid w:val="00174D81"/>
    <w:rsid w:val="00176BBF"/>
    <w:rsid w:val="001851B7"/>
    <w:rsid w:val="00190B11"/>
    <w:rsid w:val="00192E46"/>
    <w:rsid w:val="001A3189"/>
    <w:rsid w:val="001A7EAB"/>
    <w:rsid w:val="001B0C0A"/>
    <w:rsid w:val="001B0C59"/>
    <w:rsid w:val="001B32E1"/>
    <w:rsid w:val="001B3F4D"/>
    <w:rsid w:val="001B6031"/>
    <w:rsid w:val="001C1649"/>
    <w:rsid w:val="001C7A68"/>
    <w:rsid w:val="001C7B7C"/>
    <w:rsid w:val="001C7D0C"/>
    <w:rsid w:val="001D2F08"/>
    <w:rsid w:val="001F061D"/>
    <w:rsid w:val="001F64C3"/>
    <w:rsid w:val="001F6AFF"/>
    <w:rsid w:val="0020562D"/>
    <w:rsid w:val="0020588B"/>
    <w:rsid w:val="00216A95"/>
    <w:rsid w:val="002231EA"/>
    <w:rsid w:val="002252B2"/>
    <w:rsid w:val="0022545E"/>
    <w:rsid w:val="0022729A"/>
    <w:rsid w:val="00242FF9"/>
    <w:rsid w:val="00255F88"/>
    <w:rsid w:val="00262BAC"/>
    <w:rsid w:val="0027102D"/>
    <w:rsid w:val="00271A88"/>
    <w:rsid w:val="002841C3"/>
    <w:rsid w:val="00284AB1"/>
    <w:rsid w:val="002926AC"/>
    <w:rsid w:val="00297655"/>
    <w:rsid w:val="002A4E56"/>
    <w:rsid w:val="002B1B6A"/>
    <w:rsid w:val="002C177A"/>
    <w:rsid w:val="002C64DB"/>
    <w:rsid w:val="002D36BA"/>
    <w:rsid w:val="002E3175"/>
    <w:rsid w:val="00304024"/>
    <w:rsid w:val="00304AB2"/>
    <w:rsid w:val="00312A34"/>
    <w:rsid w:val="0032303C"/>
    <w:rsid w:val="00334587"/>
    <w:rsid w:val="003430C5"/>
    <w:rsid w:val="00352B45"/>
    <w:rsid w:val="003567AD"/>
    <w:rsid w:val="003571E6"/>
    <w:rsid w:val="00357944"/>
    <w:rsid w:val="00381C4C"/>
    <w:rsid w:val="003829D9"/>
    <w:rsid w:val="003838FF"/>
    <w:rsid w:val="00387B0A"/>
    <w:rsid w:val="003B6B60"/>
    <w:rsid w:val="003B7A4F"/>
    <w:rsid w:val="003D2217"/>
    <w:rsid w:val="003D4DDA"/>
    <w:rsid w:val="003D63D2"/>
    <w:rsid w:val="003E1A33"/>
    <w:rsid w:val="00411FD7"/>
    <w:rsid w:val="00426C98"/>
    <w:rsid w:val="00427F19"/>
    <w:rsid w:val="00431C08"/>
    <w:rsid w:val="0043771C"/>
    <w:rsid w:val="00441C45"/>
    <w:rsid w:val="00444F37"/>
    <w:rsid w:val="00450A01"/>
    <w:rsid w:val="00451B32"/>
    <w:rsid w:val="0045344F"/>
    <w:rsid w:val="004534E6"/>
    <w:rsid w:val="00454A6D"/>
    <w:rsid w:val="0045585C"/>
    <w:rsid w:val="00461F45"/>
    <w:rsid w:val="00473277"/>
    <w:rsid w:val="00477FC5"/>
    <w:rsid w:val="0048117A"/>
    <w:rsid w:val="0048380B"/>
    <w:rsid w:val="00492F02"/>
    <w:rsid w:val="00494107"/>
    <w:rsid w:val="004952EE"/>
    <w:rsid w:val="004B38B1"/>
    <w:rsid w:val="004B6092"/>
    <w:rsid w:val="004E094E"/>
    <w:rsid w:val="004F7C49"/>
    <w:rsid w:val="00505F3C"/>
    <w:rsid w:val="00507BD4"/>
    <w:rsid w:val="0051348C"/>
    <w:rsid w:val="0051535B"/>
    <w:rsid w:val="0051549A"/>
    <w:rsid w:val="0052468B"/>
    <w:rsid w:val="00524A42"/>
    <w:rsid w:val="00530F23"/>
    <w:rsid w:val="00542ACE"/>
    <w:rsid w:val="00543EA1"/>
    <w:rsid w:val="005477CE"/>
    <w:rsid w:val="00555BE7"/>
    <w:rsid w:val="00564F0F"/>
    <w:rsid w:val="00566E40"/>
    <w:rsid w:val="00570DF9"/>
    <w:rsid w:val="00571138"/>
    <w:rsid w:val="0058334B"/>
    <w:rsid w:val="0058368C"/>
    <w:rsid w:val="00587029"/>
    <w:rsid w:val="005941A9"/>
    <w:rsid w:val="00595C2A"/>
    <w:rsid w:val="005A06C3"/>
    <w:rsid w:val="005A4AED"/>
    <w:rsid w:val="005B157A"/>
    <w:rsid w:val="005C3220"/>
    <w:rsid w:val="005C4FEC"/>
    <w:rsid w:val="005C7085"/>
    <w:rsid w:val="005D64F4"/>
    <w:rsid w:val="005D6D0D"/>
    <w:rsid w:val="005E391F"/>
    <w:rsid w:val="005F258B"/>
    <w:rsid w:val="005F4C8A"/>
    <w:rsid w:val="00600796"/>
    <w:rsid w:val="00607833"/>
    <w:rsid w:val="006159F0"/>
    <w:rsid w:val="00626AFB"/>
    <w:rsid w:val="006315FA"/>
    <w:rsid w:val="00634FB9"/>
    <w:rsid w:val="00637731"/>
    <w:rsid w:val="00640A78"/>
    <w:rsid w:val="006447F5"/>
    <w:rsid w:val="00646495"/>
    <w:rsid w:val="00665E4C"/>
    <w:rsid w:val="006670E0"/>
    <w:rsid w:val="00677A3E"/>
    <w:rsid w:val="00681E31"/>
    <w:rsid w:val="006851B6"/>
    <w:rsid w:val="00693A27"/>
    <w:rsid w:val="0069464F"/>
    <w:rsid w:val="00697D18"/>
    <w:rsid w:val="006A4F6B"/>
    <w:rsid w:val="006C5DB3"/>
    <w:rsid w:val="006C68E4"/>
    <w:rsid w:val="006C7AA8"/>
    <w:rsid w:val="006D1376"/>
    <w:rsid w:val="006E5523"/>
    <w:rsid w:val="006F0ABF"/>
    <w:rsid w:val="007100D8"/>
    <w:rsid w:val="007117EE"/>
    <w:rsid w:val="007351C9"/>
    <w:rsid w:val="0074273B"/>
    <w:rsid w:val="007476FA"/>
    <w:rsid w:val="00753787"/>
    <w:rsid w:val="00754806"/>
    <w:rsid w:val="00765EEE"/>
    <w:rsid w:val="007662B5"/>
    <w:rsid w:val="00767C42"/>
    <w:rsid w:val="007706B1"/>
    <w:rsid w:val="007706EC"/>
    <w:rsid w:val="0077108E"/>
    <w:rsid w:val="007740E3"/>
    <w:rsid w:val="00787208"/>
    <w:rsid w:val="00791F6E"/>
    <w:rsid w:val="0079469A"/>
    <w:rsid w:val="0079534A"/>
    <w:rsid w:val="007A0F77"/>
    <w:rsid w:val="007A6334"/>
    <w:rsid w:val="007A798A"/>
    <w:rsid w:val="007B41A1"/>
    <w:rsid w:val="007B6B0D"/>
    <w:rsid w:val="007C5086"/>
    <w:rsid w:val="007C6DD3"/>
    <w:rsid w:val="007D2CB3"/>
    <w:rsid w:val="007D4C41"/>
    <w:rsid w:val="007D6CCF"/>
    <w:rsid w:val="007E0212"/>
    <w:rsid w:val="007E1B0D"/>
    <w:rsid w:val="007F571B"/>
    <w:rsid w:val="007F7468"/>
    <w:rsid w:val="00802C56"/>
    <w:rsid w:val="00806A18"/>
    <w:rsid w:val="00813F8C"/>
    <w:rsid w:val="0081541C"/>
    <w:rsid w:val="00820B78"/>
    <w:rsid w:val="00822869"/>
    <w:rsid w:val="0082561F"/>
    <w:rsid w:val="00827109"/>
    <w:rsid w:val="00833FED"/>
    <w:rsid w:val="00841EC8"/>
    <w:rsid w:val="00845F55"/>
    <w:rsid w:val="00846D2B"/>
    <w:rsid w:val="008614DE"/>
    <w:rsid w:val="00872827"/>
    <w:rsid w:val="00897F5D"/>
    <w:rsid w:val="008A0608"/>
    <w:rsid w:val="008B7E34"/>
    <w:rsid w:val="008D1409"/>
    <w:rsid w:val="008E3DF9"/>
    <w:rsid w:val="008E7D40"/>
    <w:rsid w:val="008F0B0D"/>
    <w:rsid w:val="008F7445"/>
    <w:rsid w:val="0090012D"/>
    <w:rsid w:val="00900FC0"/>
    <w:rsid w:val="00901566"/>
    <w:rsid w:val="00902CBF"/>
    <w:rsid w:val="0092659F"/>
    <w:rsid w:val="00930B54"/>
    <w:rsid w:val="00932762"/>
    <w:rsid w:val="009406C1"/>
    <w:rsid w:val="009466CA"/>
    <w:rsid w:val="009546F4"/>
    <w:rsid w:val="00956DFF"/>
    <w:rsid w:val="00965D00"/>
    <w:rsid w:val="00965D31"/>
    <w:rsid w:val="00973E90"/>
    <w:rsid w:val="00974B3F"/>
    <w:rsid w:val="00977840"/>
    <w:rsid w:val="00984996"/>
    <w:rsid w:val="00990E5C"/>
    <w:rsid w:val="009938F5"/>
    <w:rsid w:val="009A26C4"/>
    <w:rsid w:val="009A44EE"/>
    <w:rsid w:val="009A6869"/>
    <w:rsid w:val="009E119C"/>
    <w:rsid w:val="009E4215"/>
    <w:rsid w:val="009F2075"/>
    <w:rsid w:val="00A00FE6"/>
    <w:rsid w:val="00A05857"/>
    <w:rsid w:val="00A140E8"/>
    <w:rsid w:val="00A153C0"/>
    <w:rsid w:val="00A40C79"/>
    <w:rsid w:val="00A44B53"/>
    <w:rsid w:val="00A44FF9"/>
    <w:rsid w:val="00A5131F"/>
    <w:rsid w:val="00A57478"/>
    <w:rsid w:val="00A623B0"/>
    <w:rsid w:val="00A64C73"/>
    <w:rsid w:val="00A8168A"/>
    <w:rsid w:val="00A83846"/>
    <w:rsid w:val="00A87591"/>
    <w:rsid w:val="00A926F0"/>
    <w:rsid w:val="00A9772F"/>
    <w:rsid w:val="00AA2990"/>
    <w:rsid w:val="00AB5FEB"/>
    <w:rsid w:val="00AB63C1"/>
    <w:rsid w:val="00AC265C"/>
    <w:rsid w:val="00AD22CC"/>
    <w:rsid w:val="00AD600F"/>
    <w:rsid w:val="00AE52BB"/>
    <w:rsid w:val="00AE67B9"/>
    <w:rsid w:val="00AF3E64"/>
    <w:rsid w:val="00B019A7"/>
    <w:rsid w:val="00B03C68"/>
    <w:rsid w:val="00B04943"/>
    <w:rsid w:val="00B078E1"/>
    <w:rsid w:val="00B2173F"/>
    <w:rsid w:val="00B24A65"/>
    <w:rsid w:val="00B34A5F"/>
    <w:rsid w:val="00B36511"/>
    <w:rsid w:val="00B4347D"/>
    <w:rsid w:val="00B6069B"/>
    <w:rsid w:val="00B6499E"/>
    <w:rsid w:val="00B800A2"/>
    <w:rsid w:val="00B81D65"/>
    <w:rsid w:val="00BA63E6"/>
    <w:rsid w:val="00BA753D"/>
    <w:rsid w:val="00BB3A4C"/>
    <w:rsid w:val="00BD2BF0"/>
    <w:rsid w:val="00BF0EAC"/>
    <w:rsid w:val="00BF7BA6"/>
    <w:rsid w:val="00C3534A"/>
    <w:rsid w:val="00C40145"/>
    <w:rsid w:val="00C473EF"/>
    <w:rsid w:val="00C5079E"/>
    <w:rsid w:val="00C54219"/>
    <w:rsid w:val="00C56C88"/>
    <w:rsid w:val="00C56F39"/>
    <w:rsid w:val="00C619BA"/>
    <w:rsid w:val="00C64400"/>
    <w:rsid w:val="00C64562"/>
    <w:rsid w:val="00C80B1C"/>
    <w:rsid w:val="00C94469"/>
    <w:rsid w:val="00CA062C"/>
    <w:rsid w:val="00CA295F"/>
    <w:rsid w:val="00CA64D1"/>
    <w:rsid w:val="00CB0184"/>
    <w:rsid w:val="00CC2459"/>
    <w:rsid w:val="00CC41E6"/>
    <w:rsid w:val="00CD08FA"/>
    <w:rsid w:val="00CD216B"/>
    <w:rsid w:val="00CF755B"/>
    <w:rsid w:val="00D37185"/>
    <w:rsid w:val="00D44ECB"/>
    <w:rsid w:val="00D52720"/>
    <w:rsid w:val="00D52E72"/>
    <w:rsid w:val="00D56C03"/>
    <w:rsid w:val="00D6500D"/>
    <w:rsid w:val="00D95B1C"/>
    <w:rsid w:val="00DA65A5"/>
    <w:rsid w:val="00DB34F4"/>
    <w:rsid w:val="00DB47D7"/>
    <w:rsid w:val="00DB5282"/>
    <w:rsid w:val="00DB689C"/>
    <w:rsid w:val="00DC02E1"/>
    <w:rsid w:val="00DC3D57"/>
    <w:rsid w:val="00DD0D6C"/>
    <w:rsid w:val="00DD7DE4"/>
    <w:rsid w:val="00DF0201"/>
    <w:rsid w:val="00DF0754"/>
    <w:rsid w:val="00DF3D7B"/>
    <w:rsid w:val="00E07315"/>
    <w:rsid w:val="00E07A66"/>
    <w:rsid w:val="00E23378"/>
    <w:rsid w:val="00E23A39"/>
    <w:rsid w:val="00E25FD8"/>
    <w:rsid w:val="00E262CA"/>
    <w:rsid w:val="00E33B5F"/>
    <w:rsid w:val="00E34250"/>
    <w:rsid w:val="00E37730"/>
    <w:rsid w:val="00E401ED"/>
    <w:rsid w:val="00E43670"/>
    <w:rsid w:val="00E636CB"/>
    <w:rsid w:val="00E7121E"/>
    <w:rsid w:val="00E7273A"/>
    <w:rsid w:val="00E75DE0"/>
    <w:rsid w:val="00E766B3"/>
    <w:rsid w:val="00E81D53"/>
    <w:rsid w:val="00E81E83"/>
    <w:rsid w:val="00E82541"/>
    <w:rsid w:val="00E90359"/>
    <w:rsid w:val="00EA28CA"/>
    <w:rsid w:val="00EA4710"/>
    <w:rsid w:val="00EB37DB"/>
    <w:rsid w:val="00EC3845"/>
    <w:rsid w:val="00ED175B"/>
    <w:rsid w:val="00ED4584"/>
    <w:rsid w:val="00EE2D72"/>
    <w:rsid w:val="00EF2021"/>
    <w:rsid w:val="00F04F09"/>
    <w:rsid w:val="00F143F6"/>
    <w:rsid w:val="00F411FB"/>
    <w:rsid w:val="00F423FB"/>
    <w:rsid w:val="00F46DBE"/>
    <w:rsid w:val="00F50713"/>
    <w:rsid w:val="00F551C4"/>
    <w:rsid w:val="00F63AF0"/>
    <w:rsid w:val="00F7023F"/>
    <w:rsid w:val="00F773EE"/>
    <w:rsid w:val="00F8480D"/>
    <w:rsid w:val="00F9319E"/>
    <w:rsid w:val="00F93779"/>
    <w:rsid w:val="00FA561B"/>
    <w:rsid w:val="00FB5279"/>
    <w:rsid w:val="00FB70CA"/>
    <w:rsid w:val="00FC60E3"/>
    <w:rsid w:val="00FD0E52"/>
    <w:rsid w:val="00FE032D"/>
    <w:rsid w:val="00FE5CF2"/>
    <w:rsid w:val="00FE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4AFD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A7E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EAB"/>
  </w:style>
  <w:style w:type="paragraph" w:styleId="Footer">
    <w:name w:val="footer"/>
    <w:basedOn w:val="Normal"/>
    <w:link w:val="FooterChar"/>
    <w:uiPriority w:val="99"/>
    <w:unhideWhenUsed/>
    <w:rsid w:val="001A7E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EAB"/>
  </w:style>
  <w:style w:type="paragraph" w:styleId="BalloonText">
    <w:name w:val="Balloon Text"/>
    <w:basedOn w:val="Normal"/>
    <w:link w:val="BalloonTextChar"/>
    <w:uiPriority w:val="99"/>
    <w:semiHidden/>
    <w:unhideWhenUsed/>
    <w:rsid w:val="00E81E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E8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52E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52E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52E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52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52E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13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A7E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EAB"/>
  </w:style>
  <w:style w:type="paragraph" w:styleId="Footer">
    <w:name w:val="footer"/>
    <w:basedOn w:val="Normal"/>
    <w:link w:val="FooterChar"/>
    <w:uiPriority w:val="99"/>
    <w:unhideWhenUsed/>
    <w:rsid w:val="001A7E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EAB"/>
  </w:style>
  <w:style w:type="paragraph" w:styleId="BalloonText">
    <w:name w:val="Balloon Text"/>
    <w:basedOn w:val="Normal"/>
    <w:link w:val="BalloonTextChar"/>
    <w:uiPriority w:val="99"/>
    <w:semiHidden/>
    <w:unhideWhenUsed/>
    <w:rsid w:val="00E81E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E8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52E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52E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52E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52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52E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13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2129</Words>
  <Characters>12138</Characters>
  <Application>Microsoft Macintosh Word</Application>
  <DocSecurity>0</DocSecurity>
  <Lines>101</Lines>
  <Paragraphs>28</Paragraphs>
  <ScaleCrop>false</ScaleCrop>
  <Company>µ</Company>
  <LinksUpToDate>false</LinksUpToDate>
  <CharactersWithSpaces>14239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Galle</cp:lastModifiedBy>
  <cp:revision>11</cp:revision>
  <cp:lastPrinted>2016-09-19T12:32:00Z</cp:lastPrinted>
  <dcterms:created xsi:type="dcterms:W3CDTF">2016-10-11T16:18:00Z</dcterms:created>
  <dcterms:modified xsi:type="dcterms:W3CDTF">2017-02-27T17:00:00Z</dcterms:modified>
</cp:coreProperties>
</file>