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CE6ED" w14:textId="7259E6B2" w:rsidR="00F81615" w:rsidRPr="00352995" w:rsidRDefault="00DC416C" w:rsidP="00352995">
      <w:pPr>
        <w:spacing w:line="276" w:lineRule="auto"/>
        <w:outlineLvl w:val="0"/>
        <w:rPr>
          <w:rFonts w:ascii="Calibri" w:hAnsi="Calibri" w:cs="Times New Roman"/>
          <w:b/>
          <w:sz w:val="28"/>
          <w:szCs w:val="28"/>
          <w:lang w:val="fr-FR"/>
        </w:rPr>
      </w:pPr>
      <w:r w:rsidRPr="00352995">
        <w:rPr>
          <w:rFonts w:ascii="Calibri" w:hAnsi="Calibri" w:cs="Times New Roman"/>
          <w:b/>
          <w:sz w:val="28"/>
          <w:szCs w:val="28"/>
          <w:lang w:val="fr-FR"/>
        </w:rPr>
        <w:t>En retournant</w:t>
      </w:r>
      <w:r w:rsidR="003E23D6" w:rsidRPr="00352995">
        <w:rPr>
          <w:rFonts w:ascii="Calibri" w:hAnsi="Calibri" w:cs="Times New Roman"/>
          <w:b/>
          <w:sz w:val="28"/>
          <w:szCs w:val="28"/>
          <w:lang w:val="fr-FR"/>
        </w:rPr>
        <w:t xml:space="preserve"> </w:t>
      </w:r>
      <w:r w:rsidRPr="00352995">
        <w:rPr>
          <w:rFonts w:ascii="Calibri" w:hAnsi="Calibri" w:cs="Times New Roman"/>
          <w:b/>
          <w:sz w:val="28"/>
          <w:szCs w:val="28"/>
          <w:lang w:val="fr-FR"/>
        </w:rPr>
        <w:t>le</w:t>
      </w:r>
      <w:r w:rsidR="003E23D6" w:rsidRPr="00352995">
        <w:rPr>
          <w:rFonts w:ascii="Calibri" w:hAnsi="Calibri" w:cs="Times New Roman"/>
          <w:b/>
          <w:sz w:val="28"/>
          <w:szCs w:val="28"/>
          <w:lang w:val="fr-FR"/>
        </w:rPr>
        <w:t xml:space="preserve"> sablier</w:t>
      </w:r>
      <w:r w:rsidRPr="00352995">
        <w:rPr>
          <w:rFonts w:ascii="Calibri" w:hAnsi="Calibri" w:cs="Times New Roman"/>
          <w:b/>
          <w:sz w:val="28"/>
          <w:szCs w:val="28"/>
          <w:lang w:val="fr-FR"/>
        </w:rPr>
        <w:t>…</w:t>
      </w:r>
    </w:p>
    <w:p w14:paraId="62A9AA4B" w14:textId="726B25EE" w:rsidR="00DC416C" w:rsidRPr="00352995" w:rsidRDefault="00352995" w:rsidP="00DC416C">
      <w:pPr>
        <w:spacing w:line="276" w:lineRule="auto"/>
        <w:rPr>
          <w:rFonts w:ascii="Calibri" w:hAnsi="Calibri" w:cs="Times New Roman"/>
          <w:b/>
          <w:i/>
          <w:sz w:val="24"/>
          <w:lang w:val="fr-FR"/>
        </w:rPr>
      </w:pPr>
      <w:r w:rsidRPr="00352995">
        <w:rPr>
          <w:rFonts w:ascii="Calibri" w:hAnsi="Calibri" w:cs="Times New Roman"/>
          <w:b/>
          <w:sz w:val="24"/>
          <w:lang w:val="fr-FR"/>
        </w:rPr>
        <w:t>(</w:t>
      </w:r>
      <w:r w:rsidR="00DC416C" w:rsidRPr="00352995">
        <w:rPr>
          <w:rFonts w:ascii="Calibri" w:hAnsi="Calibri" w:cs="Times New Roman"/>
          <w:b/>
          <w:sz w:val="24"/>
          <w:lang w:val="fr-FR"/>
        </w:rPr>
        <w:t>Quelques remarques</w:t>
      </w:r>
      <w:r w:rsidR="003E23D6" w:rsidRPr="00352995">
        <w:rPr>
          <w:rFonts w:ascii="Calibri" w:hAnsi="Calibri" w:cs="Times New Roman"/>
          <w:b/>
          <w:sz w:val="24"/>
          <w:lang w:val="fr-FR"/>
        </w:rPr>
        <w:t xml:space="preserve"> </w:t>
      </w:r>
      <w:r w:rsidR="00BE4092" w:rsidRPr="00352995">
        <w:rPr>
          <w:rFonts w:ascii="Calibri" w:hAnsi="Calibri" w:cs="Times New Roman"/>
          <w:b/>
          <w:sz w:val="24"/>
          <w:lang w:val="fr-FR"/>
        </w:rPr>
        <w:t>à propos de</w:t>
      </w:r>
      <w:r w:rsidR="003E23D6" w:rsidRPr="00352995">
        <w:rPr>
          <w:rFonts w:ascii="Calibri" w:hAnsi="Calibri" w:cs="Times New Roman"/>
          <w:b/>
          <w:sz w:val="24"/>
          <w:lang w:val="fr-FR"/>
        </w:rPr>
        <w:t> </w:t>
      </w:r>
      <w:proofErr w:type="spellStart"/>
      <w:r w:rsidR="00CD3C46" w:rsidRPr="00352995">
        <w:rPr>
          <w:rFonts w:ascii="Calibri" w:hAnsi="Calibri" w:cs="Times New Roman"/>
          <w:b/>
          <w:i/>
          <w:sz w:val="24"/>
          <w:lang w:val="fr-FR"/>
        </w:rPr>
        <w:t>Fase</w:t>
      </w:r>
      <w:proofErr w:type="spellEnd"/>
      <w:r w:rsidRPr="00352995">
        <w:rPr>
          <w:rFonts w:ascii="Calibri" w:hAnsi="Calibri" w:cs="Times New Roman"/>
          <w:b/>
          <w:sz w:val="24"/>
          <w:lang w:val="fr-FR"/>
        </w:rPr>
        <w:t>)</w:t>
      </w:r>
    </w:p>
    <w:p w14:paraId="1B45755E" w14:textId="77777777" w:rsidR="00DC416C" w:rsidRPr="00DC416C" w:rsidRDefault="00DC416C" w:rsidP="00DC416C">
      <w:pPr>
        <w:spacing w:line="276" w:lineRule="auto"/>
        <w:rPr>
          <w:rFonts w:ascii="Calibri" w:hAnsi="Calibri" w:cs="Times New Roman"/>
          <w:b/>
          <w:i/>
          <w:sz w:val="20"/>
          <w:szCs w:val="20"/>
          <w:lang w:val="fr-FR"/>
        </w:rPr>
      </w:pPr>
    </w:p>
    <w:p w14:paraId="6C6B767D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71AD95CA" w14:textId="5BB87EA8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proofErr w:type="spellStart"/>
      <w:r w:rsidRPr="00DC416C"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: </w:t>
      </w:r>
      <w:r w:rsidR="0030117E" w:rsidRPr="00DC416C">
        <w:rPr>
          <w:rFonts w:ascii="Calibri" w:hAnsi="Calibri" w:cs="Times New Roman"/>
          <w:i/>
          <w:sz w:val="20"/>
          <w:szCs w:val="20"/>
          <w:lang w:val="fr-FR"/>
        </w:rPr>
        <w:t>F</w:t>
      </w:r>
      <w:r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our </w:t>
      </w:r>
      <w:proofErr w:type="spellStart"/>
      <w:r w:rsidR="0030117E" w:rsidRPr="00DC416C">
        <w:rPr>
          <w:rFonts w:ascii="Calibri" w:hAnsi="Calibri" w:cs="Times New Roman"/>
          <w:i/>
          <w:sz w:val="20"/>
          <w:szCs w:val="20"/>
          <w:lang w:val="fr-FR"/>
        </w:rPr>
        <w:t>M</w:t>
      </w:r>
      <w:r w:rsidRPr="00DC416C">
        <w:rPr>
          <w:rFonts w:ascii="Calibri" w:hAnsi="Calibri" w:cs="Times New Roman"/>
          <w:i/>
          <w:sz w:val="20"/>
          <w:szCs w:val="20"/>
          <w:lang w:val="fr-FR"/>
        </w:rPr>
        <w:t>ovements</w:t>
      </w:r>
      <w:proofErr w:type="spellEnd"/>
      <w:r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to the</w:t>
      </w:r>
      <w:r w:rsidR="0030117E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M</w:t>
      </w:r>
      <w:r w:rsidRPr="00DC416C">
        <w:rPr>
          <w:rFonts w:ascii="Calibri" w:hAnsi="Calibri" w:cs="Times New Roman"/>
          <w:i/>
          <w:sz w:val="20"/>
          <w:szCs w:val="20"/>
          <w:lang w:val="fr-FR"/>
        </w:rPr>
        <w:t>usic of Steve Reich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52995">
        <w:rPr>
          <w:rFonts w:ascii="Calibri" w:hAnsi="Calibri" w:cs="Times New Roman"/>
          <w:sz w:val="20"/>
          <w:szCs w:val="20"/>
          <w:lang w:val="fr-FR"/>
        </w:rPr>
        <w:t>est recensé comme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 l’</w:t>
      </w:r>
      <w:r w:rsidR="008A6BB6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Pr="00DC416C">
        <w:rPr>
          <w:rFonts w:ascii="Calibri" w:hAnsi="Calibri" w:cs="Times New Roman"/>
          <w:sz w:val="20"/>
          <w:szCs w:val="20"/>
          <w:lang w:val="fr-FR"/>
        </w:rPr>
        <w:t>opus 1</w:t>
      </w:r>
      <w:r w:rsidR="008C3FE9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>d’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Anne Teresa De Keersmaeker. 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C’est </w:t>
      </w:r>
      <w:r w:rsidR="00DC416C">
        <w:rPr>
          <w:rFonts w:ascii="Calibri" w:hAnsi="Calibri" w:cs="Times New Roman"/>
          <w:sz w:val="20"/>
          <w:szCs w:val="20"/>
          <w:lang w:val="fr-FR"/>
        </w:rPr>
        <w:t>sans aucun doute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>la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 xml:space="preserve"> pièce </w:t>
      </w:r>
      <w:r w:rsidR="00DC416C" w:rsidRPr="00DC416C">
        <w:rPr>
          <w:rFonts w:ascii="Calibri" w:hAnsi="Calibri" w:cs="Times New Roman"/>
          <w:sz w:val="20"/>
          <w:szCs w:val="20"/>
          <w:lang w:val="fr-FR"/>
        </w:rPr>
        <w:t xml:space="preserve">la plus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emblématique</w:t>
      </w:r>
      <w:r w:rsidR="0069141B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r w:rsidR="00DC416C">
        <w:rPr>
          <w:rFonts w:ascii="Calibri" w:hAnsi="Calibri" w:cs="Times New Roman"/>
          <w:sz w:val="20"/>
          <w:szCs w:val="20"/>
          <w:lang w:val="fr-FR"/>
        </w:rPr>
        <w:t xml:space="preserve">de la danseuse, qui en </w:t>
      </w:r>
      <w:r w:rsidR="00352995">
        <w:rPr>
          <w:rFonts w:ascii="Calibri" w:hAnsi="Calibri" w:cs="Times New Roman"/>
          <w:sz w:val="20"/>
          <w:szCs w:val="20"/>
          <w:lang w:val="fr-FR"/>
        </w:rPr>
        <w:t>entreprit</w:t>
      </w:r>
      <w:r w:rsidR="00DC416C">
        <w:rPr>
          <w:rFonts w:ascii="Calibri" w:hAnsi="Calibri" w:cs="Times New Roman"/>
          <w:sz w:val="20"/>
          <w:szCs w:val="20"/>
          <w:lang w:val="fr-FR"/>
        </w:rPr>
        <w:t xml:space="preserve"> l’écriture en pleine fleur de la jeunesse, à l’âge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 de vingt-</w:t>
      </w:r>
      <w:r w:rsidR="001C1DF7" w:rsidRPr="00DC416C">
        <w:rPr>
          <w:rFonts w:ascii="Calibri" w:hAnsi="Calibri" w:cs="Times New Roman"/>
          <w:sz w:val="20"/>
          <w:szCs w:val="20"/>
          <w:lang w:val="fr-FR"/>
        </w:rPr>
        <w:t>et-un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 ans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702717" w:rsidRPr="00DC416C">
        <w:rPr>
          <w:rFonts w:ascii="Calibri" w:hAnsi="Calibri" w:cs="Times New Roman"/>
          <w:sz w:val="20"/>
          <w:szCs w:val="20"/>
          <w:lang w:val="fr-FR"/>
        </w:rPr>
        <w:t>Ce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544975">
        <w:rPr>
          <w:rFonts w:ascii="Calibri" w:hAnsi="Calibri" w:cs="Times New Roman"/>
          <w:sz w:val="20"/>
          <w:szCs w:val="20"/>
          <w:lang w:val="fr-FR"/>
        </w:rPr>
        <w:t xml:space="preserve">remarquable 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galop d’essai </w:t>
      </w:r>
      <w:r w:rsidR="00DC416C">
        <w:rPr>
          <w:rFonts w:ascii="Calibri" w:hAnsi="Calibri" w:cs="Times New Roman"/>
          <w:sz w:val="20"/>
          <w:szCs w:val="20"/>
          <w:lang w:val="fr-FR"/>
        </w:rPr>
        <w:t>fut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 aussi 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un </w:t>
      </w:r>
      <w:r w:rsidR="00DC416C">
        <w:rPr>
          <w:rFonts w:ascii="Calibri" w:hAnsi="Calibri" w:cs="Times New Roman"/>
          <w:sz w:val="20"/>
          <w:szCs w:val="20"/>
          <w:lang w:val="fr-FR"/>
        </w:rPr>
        <w:t>passage initiatique, comme le confie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 volontiers</w:t>
      </w:r>
      <w:r w:rsidR="00DC416C">
        <w:rPr>
          <w:rFonts w:ascii="Calibri" w:hAnsi="Calibri" w:cs="Times New Roman"/>
          <w:sz w:val="20"/>
          <w:szCs w:val="20"/>
          <w:lang w:val="fr-FR"/>
        </w:rPr>
        <w:t xml:space="preserve"> la chorégraphe </w:t>
      </w:r>
      <w:r w:rsidR="00702717" w:rsidRPr="00DC416C">
        <w:rPr>
          <w:rFonts w:ascii="Calibri" w:hAnsi="Calibri" w:cs="Times New Roman"/>
          <w:sz w:val="20"/>
          <w:szCs w:val="20"/>
          <w:lang w:val="fr-FR"/>
        </w:rPr>
        <w:t>: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DC416C">
        <w:rPr>
          <w:rFonts w:ascii="Calibri" w:hAnsi="Calibri" w:cs="Times New Roman"/>
          <w:sz w:val="20"/>
          <w:szCs w:val="20"/>
          <w:lang w:val="fr-FR"/>
        </w:rPr>
        <w:t>En travaillant</w:t>
      </w:r>
      <w:r w:rsidR="0070271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proofErr w:type="spellStart"/>
      <w:r w:rsidRPr="00DC416C"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 w:rsidR="00DC416C">
        <w:rPr>
          <w:rFonts w:ascii="Calibri" w:hAnsi="Calibri" w:cs="Times New Roman"/>
          <w:sz w:val="20"/>
          <w:szCs w:val="20"/>
          <w:lang w:val="fr-FR"/>
        </w:rPr>
        <w:t xml:space="preserve">, j’ai </w:t>
      </w:r>
      <w:r w:rsidR="00997C64">
        <w:rPr>
          <w:rFonts w:ascii="Calibri" w:hAnsi="Calibri" w:cs="Times New Roman"/>
          <w:sz w:val="20"/>
          <w:szCs w:val="20"/>
          <w:lang w:val="fr-FR"/>
        </w:rPr>
        <w:t xml:space="preserve">simplement 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dû apprendre </w:t>
      </w:r>
      <w:r w:rsidR="00997C64">
        <w:rPr>
          <w:rFonts w:ascii="Calibri" w:hAnsi="Calibri" w:cs="Times New Roman"/>
          <w:i/>
          <w:sz w:val="20"/>
          <w:szCs w:val="20"/>
          <w:lang w:val="fr-FR"/>
        </w:rPr>
        <w:t xml:space="preserve">tout 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du métier de chorégraphe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»</w:t>
      </w:r>
      <w:r w:rsidR="00DC416C">
        <w:rPr>
          <w:rFonts w:ascii="Calibri" w:hAnsi="Calibri" w:cs="Times New Roman"/>
          <w:sz w:val="20"/>
          <w:szCs w:val="20"/>
          <w:lang w:val="fr-FR"/>
        </w:rPr>
        <w:t>. A</w:t>
      </w:r>
      <w:r w:rsidR="00502596" w:rsidRPr="00DC416C">
        <w:rPr>
          <w:rFonts w:ascii="Calibri" w:hAnsi="Calibri" w:cs="Times New Roman"/>
          <w:sz w:val="20"/>
          <w:szCs w:val="20"/>
          <w:lang w:val="fr-FR"/>
        </w:rPr>
        <w:t xml:space="preserve">près </w:t>
      </w:r>
      <w:r w:rsidR="009A505B">
        <w:rPr>
          <w:rFonts w:ascii="Calibri" w:hAnsi="Calibri" w:cs="Times New Roman"/>
          <w:sz w:val="20"/>
          <w:szCs w:val="20"/>
          <w:lang w:val="fr-FR"/>
        </w:rPr>
        <w:t>un tiers de siècle</w:t>
      </w:r>
      <w:r w:rsidR="00502596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A505B">
        <w:rPr>
          <w:rFonts w:ascii="Calibri" w:hAnsi="Calibri" w:cs="Times New Roman"/>
          <w:sz w:val="20"/>
          <w:szCs w:val="20"/>
          <w:lang w:val="fr-FR"/>
        </w:rPr>
        <w:t>consacré au dit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 métier</w:t>
      </w:r>
      <w:r w:rsidR="00DC416C">
        <w:rPr>
          <w:rFonts w:ascii="Calibri" w:hAnsi="Calibri" w:cs="Times New Roman"/>
          <w:sz w:val="20"/>
          <w:szCs w:val="20"/>
          <w:lang w:val="fr-FR"/>
        </w:rPr>
        <w:t>, De Keersmaeker s</w:t>
      </w:r>
      <w:r w:rsidR="00702717" w:rsidRPr="00DC416C">
        <w:rPr>
          <w:rFonts w:ascii="Calibri" w:hAnsi="Calibri" w:cs="Times New Roman"/>
          <w:sz w:val="20"/>
          <w:szCs w:val="20"/>
          <w:lang w:val="fr-FR"/>
        </w:rPr>
        <w:t xml:space="preserve">e 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>considère</w:t>
      </w:r>
      <w:r w:rsidR="00702717" w:rsidRPr="00DC416C">
        <w:rPr>
          <w:rFonts w:ascii="Calibri" w:hAnsi="Calibri" w:cs="Times New Roman"/>
          <w:sz w:val="20"/>
          <w:szCs w:val="20"/>
          <w:lang w:val="fr-FR"/>
        </w:rPr>
        <w:t xml:space="preserve"> toujours 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 xml:space="preserve">comme 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danseuse </w:t>
      </w:r>
      <w:r w:rsidR="00DC416C">
        <w:rPr>
          <w:rFonts w:ascii="Calibri" w:hAnsi="Calibri" w:cs="Times New Roman"/>
          <w:sz w:val="20"/>
          <w:szCs w:val="20"/>
          <w:lang w:val="fr-FR"/>
        </w:rPr>
        <w:t xml:space="preserve">davantage 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 xml:space="preserve">que comme 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>chorégraphe</w:t>
      </w:r>
      <w:r w:rsidR="00DC416C">
        <w:rPr>
          <w:rFonts w:ascii="Calibri" w:hAnsi="Calibri" w:cs="Times New Roman"/>
          <w:sz w:val="20"/>
          <w:szCs w:val="20"/>
          <w:lang w:val="fr-FR"/>
        </w:rPr>
        <w:t> ;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DC416C">
        <w:rPr>
          <w:rFonts w:ascii="Calibri" w:hAnsi="Calibri" w:cs="Times New Roman"/>
          <w:sz w:val="20"/>
          <w:szCs w:val="20"/>
          <w:lang w:val="fr-FR"/>
        </w:rPr>
        <w:t>mais voilà que,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 pour la première fois, </w:t>
      </w:r>
      <w:r w:rsidR="00DC416C">
        <w:rPr>
          <w:rFonts w:ascii="Calibri" w:hAnsi="Calibri" w:cs="Times New Roman"/>
          <w:sz w:val="20"/>
          <w:szCs w:val="20"/>
          <w:lang w:val="fr-FR"/>
        </w:rPr>
        <w:t>elle renonce à ce spectacle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 fondateur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DC416C">
        <w:rPr>
          <w:rFonts w:ascii="Calibri" w:hAnsi="Calibri" w:cs="Times New Roman"/>
          <w:sz w:val="20"/>
          <w:szCs w:val="20"/>
          <w:lang w:val="fr-FR"/>
        </w:rPr>
        <w:t xml:space="preserve">Ce n’est pas </w:t>
      </w:r>
      <w:r w:rsidR="00997C64">
        <w:rPr>
          <w:rFonts w:ascii="Calibri" w:hAnsi="Calibri" w:cs="Times New Roman"/>
          <w:sz w:val="20"/>
          <w:szCs w:val="20"/>
          <w:lang w:val="fr-FR"/>
        </w:rPr>
        <w:t>anodin</w:t>
      </w:r>
      <w:r w:rsid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702717" w:rsidRPr="00DC416C">
        <w:rPr>
          <w:rFonts w:ascii="Calibri" w:hAnsi="Calibri" w:cs="Times New Roman"/>
          <w:sz w:val="20"/>
          <w:szCs w:val="20"/>
          <w:lang w:val="fr-FR"/>
        </w:rPr>
        <w:t>: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DC416C">
        <w:rPr>
          <w:rFonts w:ascii="Calibri" w:hAnsi="Calibri" w:cs="Times New Roman"/>
          <w:sz w:val="20"/>
          <w:szCs w:val="20"/>
          <w:lang w:val="fr-FR"/>
        </w:rPr>
        <w:t>moment d’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adieu, </w:t>
      </w:r>
      <w:r w:rsidR="00997C64">
        <w:rPr>
          <w:rFonts w:ascii="Calibri" w:hAnsi="Calibri" w:cs="Times New Roman"/>
          <w:sz w:val="20"/>
          <w:szCs w:val="20"/>
          <w:lang w:val="fr-FR"/>
        </w:rPr>
        <w:t>entaille décisive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 dans </w:t>
      </w:r>
      <w:r w:rsidR="00997C64">
        <w:rPr>
          <w:rFonts w:ascii="Calibri" w:hAnsi="Calibri" w:cs="Times New Roman"/>
          <w:sz w:val="20"/>
          <w:szCs w:val="20"/>
          <w:lang w:val="fr-FR"/>
        </w:rPr>
        <w:t>une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>œuvre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 et </w:t>
      </w:r>
      <w:r w:rsidR="00997C64">
        <w:rPr>
          <w:rFonts w:ascii="Calibri" w:hAnsi="Calibri" w:cs="Times New Roman"/>
          <w:sz w:val="20"/>
          <w:szCs w:val="20"/>
          <w:lang w:val="fr-FR"/>
        </w:rPr>
        <w:t>une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 xml:space="preserve"> vie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« Oui, </w:t>
      </w:r>
      <w:r w:rsidR="00702717" w:rsidRPr="00DC416C">
        <w:rPr>
          <w:rFonts w:ascii="Calibri" w:hAnsi="Calibri" w:cs="Times New Roman"/>
          <w:sz w:val="20"/>
          <w:szCs w:val="20"/>
          <w:lang w:val="fr-FR"/>
        </w:rPr>
        <w:t xml:space="preserve">j’éprouve 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une </w:t>
      </w:r>
      <w:r w:rsidR="00DC416C">
        <w:rPr>
          <w:rFonts w:ascii="Calibri" w:hAnsi="Calibri" w:cs="Times New Roman"/>
          <w:sz w:val="20"/>
          <w:szCs w:val="20"/>
          <w:lang w:val="fr-FR"/>
        </w:rPr>
        <w:t>sorte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 de deuil </w:t>
      </w:r>
      <w:r w:rsidR="00DC416C">
        <w:rPr>
          <w:rFonts w:ascii="Calibri" w:hAnsi="Calibri" w:cs="Times New Roman"/>
          <w:sz w:val="20"/>
          <w:szCs w:val="20"/>
          <w:lang w:val="fr-FR"/>
        </w:rPr>
        <w:t xml:space="preserve">en </w:t>
      </w:r>
      <w:r w:rsidR="00D25DE1">
        <w:rPr>
          <w:rFonts w:ascii="Calibri" w:hAnsi="Calibri" w:cs="Times New Roman"/>
          <w:sz w:val="20"/>
          <w:szCs w:val="20"/>
          <w:lang w:val="fr-FR"/>
        </w:rPr>
        <w:t>travaillant</w:t>
      </w:r>
      <w:r w:rsid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D25DE1">
        <w:rPr>
          <w:rFonts w:ascii="Calibri" w:hAnsi="Calibri" w:cs="Times New Roman"/>
          <w:sz w:val="20"/>
          <w:szCs w:val="20"/>
          <w:lang w:val="fr-FR"/>
        </w:rPr>
        <w:t xml:space="preserve">désormais sur cette pièce </w:t>
      </w:r>
      <w:r w:rsidR="00DC416C">
        <w:rPr>
          <w:rFonts w:ascii="Calibri" w:hAnsi="Calibri" w:cs="Times New Roman"/>
          <w:sz w:val="20"/>
          <w:szCs w:val="20"/>
          <w:lang w:val="fr-FR"/>
        </w:rPr>
        <w:t xml:space="preserve">du côté des </w:t>
      </w:r>
      <w:r w:rsidR="00DC416C" w:rsidRPr="00DC416C">
        <w:rPr>
          <w:rFonts w:ascii="Calibri" w:hAnsi="Calibri" w:cs="Times New Roman"/>
          <w:i/>
          <w:sz w:val="20"/>
          <w:szCs w:val="20"/>
          <w:lang w:val="fr-FR"/>
        </w:rPr>
        <w:t>regardeurs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>. »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</w:p>
    <w:p w14:paraId="2B58544E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76A6F9CB" w14:textId="57A699FA" w:rsidR="00F81615" w:rsidRPr="00DC416C" w:rsidRDefault="00DC416C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>
        <w:rPr>
          <w:rFonts w:ascii="Calibri" w:hAnsi="Calibri" w:cs="Times New Roman"/>
          <w:sz w:val="20"/>
          <w:szCs w:val="20"/>
          <w:lang w:val="fr-FR"/>
        </w:rPr>
        <w:t>Et c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>omment p</w:t>
      </w:r>
      <w:r w:rsidR="00702717" w:rsidRPr="00DC416C">
        <w:rPr>
          <w:rFonts w:ascii="Calibri" w:hAnsi="Calibri" w:cs="Times New Roman"/>
          <w:sz w:val="20"/>
          <w:szCs w:val="20"/>
          <w:lang w:val="fr-FR"/>
        </w:rPr>
        <w:t>ourrai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t-il en être autrement ? 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 xml:space="preserve">Les 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>mouvement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70271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 xml:space="preserve">dont est tissé </w:t>
      </w:r>
      <w:proofErr w:type="spellStart"/>
      <w:r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>sont autant d’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>expression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 et 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 xml:space="preserve">de 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>variation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 sur </w:t>
      </w:r>
      <w:r w:rsidR="00155E2D" w:rsidRPr="00DC416C">
        <w:rPr>
          <w:rFonts w:ascii="Calibri" w:hAnsi="Calibri" w:cs="Times New Roman"/>
          <w:sz w:val="20"/>
          <w:szCs w:val="20"/>
          <w:lang w:val="fr-FR"/>
        </w:rPr>
        <w:t xml:space="preserve">la présence 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>physique</w:t>
      </w:r>
      <w:r w:rsidR="00E86333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de </w:t>
      </w:r>
      <w:proofErr w:type="spellStart"/>
      <w:r w:rsidR="00F81615" w:rsidRPr="00DC416C">
        <w:rPr>
          <w:rFonts w:ascii="Calibri" w:hAnsi="Calibri" w:cs="Times New Roman"/>
          <w:sz w:val="20"/>
          <w:szCs w:val="20"/>
          <w:lang w:val="fr-FR"/>
        </w:rPr>
        <w:t>De</w:t>
      </w:r>
      <w:proofErr w:type="spellEnd"/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Keersmaeker 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>en personne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Dans </w:t>
      </w:r>
      <w:r>
        <w:rPr>
          <w:rFonts w:ascii="Calibri" w:hAnsi="Calibri" w:cs="Times New Roman"/>
          <w:sz w:val="20"/>
          <w:szCs w:val="20"/>
          <w:lang w:val="fr-FR"/>
        </w:rPr>
        <w:t>le chapitre des</w:t>
      </w:r>
      <w:r w:rsidR="00155E2D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A04120" w:rsidRPr="00DC416C">
        <w:rPr>
          <w:rFonts w:ascii="Calibri" w:hAnsi="Calibri" w:cs="Times New Roman"/>
          <w:i/>
          <w:sz w:val="20"/>
          <w:szCs w:val="20"/>
          <w:lang w:val="fr-FR"/>
        </w:rPr>
        <w:t>Carnets d’une chorégraphe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consacré</w:t>
      </w:r>
      <w:r w:rsidR="00155E2D" w:rsidRPr="00DC416C">
        <w:rPr>
          <w:rFonts w:ascii="Calibri" w:hAnsi="Calibri" w:cs="Times New Roman"/>
          <w:sz w:val="20"/>
          <w:szCs w:val="20"/>
          <w:lang w:val="fr-FR"/>
        </w:rPr>
        <w:t xml:space="preserve"> à </w:t>
      </w:r>
      <w:proofErr w:type="spellStart"/>
      <w:r w:rsidR="00A04120" w:rsidRPr="00DC416C"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 w:rsidR="00E86333" w:rsidRPr="00DC416C">
        <w:rPr>
          <w:rFonts w:ascii="Calibri" w:hAnsi="Calibri" w:cs="Times New Roman"/>
          <w:sz w:val="20"/>
          <w:szCs w:val="20"/>
          <w:lang w:val="fr-FR"/>
        </w:rPr>
        <w:t>,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 </w:t>
      </w:r>
      <w:proofErr w:type="spellStart"/>
      <w:r w:rsidR="00352995">
        <w:rPr>
          <w:rFonts w:ascii="Calibri" w:hAnsi="Calibri" w:cs="Times New Roman"/>
          <w:sz w:val="20"/>
          <w:szCs w:val="20"/>
          <w:lang w:val="fr-FR"/>
        </w:rPr>
        <w:t>Bojana</w:t>
      </w:r>
      <w:proofErr w:type="spellEnd"/>
      <w:r w:rsidR="00352995">
        <w:rPr>
          <w:rFonts w:ascii="Calibri" w:hAnsi="Calibri" w:cs="Times New Roman"/>
          <w:sz w:val="20"/>
          <w:szCs w:val="20"/>
          <w:lang w:val="fr-FR"/>
        </w:rPr>
        <w:t xml:space="preserve"> </w:t>
      </w:r>
      <w:proofErr w:type="spellStart"/>
      <w:r w:rsidR="00352995">
        <w:rPr>
          <w:rFonts w:ascii="Calibri" w:hAnsi="Calibri" w:cs="Times New Roman"/>
          <w:sz w:val="20"/>
          <w:szCs w:val="20"/>
          <w:lang w:val="fr-FR"/>
        </w:rPr>
        <w:t>Cvejić</w:t>
      </w:r>
      <w:proofErr w:type="spellEnd"/>
      <w:r w:rsidR="00352995">
        <w:rPr>
          <w:rFonts w:ascii="Calibri" w:hAnsi="Calibri" w:cs="Times New Roman"/>
          <w:sz w:val="20"/>
          <w:szCs w:val="20"/>
          <w:lang w:val="fr-FR"/>
        </w:rPr>
        <w:t> soulignait</w:t>
      </w:r>
      <w:r w:rsidR="00155E2D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que</w:t>
      </w:r>
      <w:r w:rsidR="00155E2D" w:rsidRPr="00DC416C">
        <w:rPr>
          <w:rFonts w:ascii="Calibri" w:hAnsi="Calibri" w:cs="Times New Roman"/>
          <w:sz w:val="20"/>
          <w:szCs w:val="20"/>
          <w:lang w:val="fr-FR"/>
        </w:rPr>
        <w:t xml:space="preserve"> Rosas</w:t>
      </w:r>
      <w:r>
        <w:rPr>
          <w:rFonts w:ascii="Calibri" w:hAnsi="Calibri" w:cs="Times New Roman"/>
          <w:sz w:val="20"/>
          <w:szCs w:val="20"/>
          <w:lang w:val="fr-FR"/>
        </w:rPr>
        <w:t>, à ses débuts,</w:t>
      </w:r>
      <w:r w:rsidR="00155E2D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avait tout d’un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 groupe rock 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>mené par une femme</w:t>
      </w:r>
      <w:r>
        <w:rPr>
          <w:rFonts w:ascii="Calibri" w:hAnsi="Calibri" w:cs="Times New Roman"/>
          <w:sz w:val="20"/>
          <w:szCs w:val="20"/>
          <w:lang w:val="fr-FR"/>
        </w:rPr>
        <w:t>,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 xml:space="preserve">et 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somme toute </w:t>
      </w:r>
      <w:r>
        <w:rPr>
          <w:rFonts w:ascii="Calibri" w:hAnsi="Calibri" w:cs="Times New Roman"/>
          <w:sz w:val="20"/>
          <w:szCs w:val="20"/>
          <w:lang w:val="fr-FR"/>
        </w:rPr>
        <w:t xml:space="preserve">très peu </w:t>
      </w:r>
      <w:r w:rsidR="00544975">
        <w:rPr>
          <w:rFonts w:ascii="Calibri" w:hAnsi="Calibri" w:cs="Times New Roman"/>
          <w:sz w:val="20"/>
          <w:szCs w:val="20"/>
          <w:lang w:val="fr-FR"/>
        </w:rPr>
        <w:t>de points communs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avec une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« 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compagnie de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dans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>e</w:t>
      </w:r>
      <w:r>
        <w:rPr>
          <w:rFonts w:ascii="Calibri" w:hAnsi="Calibri" w:cs="Times New Roman"/>
          <w:sz w:val="20"/>
          <w:szCs w:val="20"/>
          <w:lang w:val="fr-FR"/>
        </w:rPr>
        <w:t> »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>Le titre de l</w:t>
      </w:r>
      <w:r w:rsidR="00E86333" w:rsidRPr="00DC416C">
        <w:rPr>
          <w:rFonts w:ascii="Calibri" w:hAnsi="Calibri" w:cs="Times New Roman"/>
          <w:sz w:val="20"/>
          <w:szCs w:val="20"/>
          <w:lang w:val="fr-FR"/>
        </w:rPr>
        <w:t xml:space="preserve">a 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première production </w:t>
      </w:r>
      <w:r w:rsidR="00E86333" w:rsidRPr="00DC416C">
        <w:rPr>
          <w:rFonts w:ascii="Calibri" w:hAnsi="Calibri" w:cs="Times New Roman"/>
          <w:sz w:val="20"/>
          <w:szCs w:val="20"/>
          <w:lang w:val="fr-FR"/>
        </w:rPr>
        <w:t xml:space="preserve">de </w:t>
      </w:r>
      <w:r>
        <w:rPr>
          <w:rFonts w:ascii="Calibri" w:hAnsi="Calibri" w:cs="Times New Roman"/>
          <w:sz w:val="20"/>
          <w:szCs w:val="20"/>
          <w:lang w:val="fr-FR"/>
        </w:rPr>
        <w:t>la compagnie, où se dévoile son nom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– 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Rosas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danst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Rosas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(1983)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 – </w:t>
      </w:r>
      <w:r w:rsidR="00155E2D" w:rsidRPr="00DC416C">
        <w:rPr>
          <w:rFonts w:ascii="Calibri" w:hAnsi="Calibri" w:cs="Times New Roman"/>
          <w:sz w:val="20"/>
          <w:szCs w:val="20"/>
          <w:lang w:val="fr-FR"/>
        </w:rPr>
        <w:t>est</w:t>
      </w:r>
      <w:r w:rsidR="00BE4092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parfaitement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155E2D" w:rsidRPr="00DC416C">
        <w:rPr>
          <w:rFonts w:ascii="Calibri" w:hAnsi="Calibri" w:cs="Times New Roman"/>
          <w:sz w:val="20"/>
          <w:szCs w:val="20"/>
          <w:lang w:val="fr-FR"/>
        </w:rPr>
        <w:t>éloquent</w:t>
      </w:r>
      <w:r w:rsidR="00E86333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352995">
        <w:rPr>
          <w:rFonts w:ascii="Calibri" w:hAnsi="Calibri" w:cs="Times New Roman"/>
          <w:sz w:val="20"/>
          <w:szCs w:val="20"/>
          <w:lang w:val="fr-FR"/>
        </w:rPr>
        <w:t>ajoutait</w:t>
      </w:r>
      <w:r w:rsidR="00E86333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proofErr w:type="spellStart"/>
      <w:r w:rsidR="00F81615" w:rsidRPr="00DC416C">
        <w:rPr>
          <w:rFonts w:ascii="Calibri" w:hAnsi="Calibri" w:cs="Times New Roman"/>
          <w:sz w:val="20"/>
          <w:szCs w:val="20"/>
          <w:lang w:val="fr-FR"/>
        </w:rPr>
        <w:t>Cvejić</w:t>
      </w:r>
      <w:proofErr w:type="spellEnd"/>
      <w:r w:rsidR="00E86333" w:rsidRPr="00DC416C">
        <w:rPr>
          <w:rFonts w:ascii="Calibri" w:hAnsi="Calibri" w:cs="Times New Roman"/>
          <w:sz w:val="20"/>
          <w:szCs w:val="20"/>
          <w:lang w:val="fr-FR"/>
        </w:rPr>
        <w:t>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>les danseu</w:t>
      </w:r>
      <w:r w:rsidR="00E86333" w:rsidRPr="00DC416C">
        <w:rPr>
          <w:rFonts w:ascii="Calibri" w:hAnsi="Calibri" w:cs="Times New Roman"/>
          <w:sz w:val="20"/>
          <w:szCs w:val="20"/>
          <w:lang w:val="fr-FR"/>
        </w:rPr>
        <w:t>se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s </w:t>
      </w:r>
      <w:r>
        <w:rPr>
          <w:rFonts w:ascii="Calibri" w:hAnsi="Calibri" w:cs="Times New Roman"/>
          <w:i/>
          <w:sz w:val="20"/>
          <w:szCs w:val="20"/>
          <w:lang w:val="fr-FR"/>
        </w:rPr>
        <w:t>s’y</w:t>
      </w:r>
      <w:r w:rsidR="00A04120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dansen</w:t>
      </w:r>
      <w:r w:rsidR="00A04120" w:rsidRPr="00DC416C">
        <w:rPr>
          <w:rFonts w:ascii="Calibri" w:hAnsi="Calibri" w:cs="Times New Roman"/>
          <w:i/>
          <w:sz w:val="20"/>
          <w:szCs w:val="20"/>
          <w:lang w:val="fr-FR"/>
        </w:rPr>
        <w:t>t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 e</w:t>
      </w:r>
      <w:r w:rsidR="00E86333" w:rsidRPr="00DC416C">
        <w:rPr>
          <w:rFonts w:ascii="Calibri" w:hAnsi="Calibri" w:cs="Times New Roman"/>
          <w:sz w:val="20"/>
          <w:szCs w:val="20"/>
          <w:lang w:val="fr-FR"/>
        </w:rPr>
        <w:t>lles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>-mêmes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 E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t, lorsque 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d’autres </w:t>
      </w:r>
      <w:r>
        <w:rPr>
          <w:rFonts w:ascii="Calibri" w:hAnsi="Calibri" w:cs="Times New Roman"/>
          <w:sz w:val="20"/>
          <w:szCs w:val="20"/>
          <w:lang w:val="fr-FR"/>
        </w:rPr>
        <w:t>interprètes reprendront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 le</w:t>
      </w:r>
      <w:r w:rsidR="00E86333" w:rsidRPr="00DC416C">
        <w:rPr>
          <w:rFonts w:ascii="Calibri" w:hAnsi="Calibri" w:cs="Times New Roman"/>
          <w:sz w:val="20"/>
          <w:szCs w:val="20"/>
          <w:lang w:val="fr-FR"/>
        </w:rPr>
        <w:t>ur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s rôles, </w:t>
      </w:r>
      <w:r>
        <w:rPr>
          <w:rFonts w:ascii="Calibri" w:hAnsi="Calibri" w:cs="Times New Roman"/>
          <w:sz w:val="20"/>
          <w:szCs w:val="20"/>
          <w:lang w:val="fr-FR"/>
        </w:rPr>
        <w:t>on dira</w:t>
      </w:r>
      <w:r w:rsidR="00E86333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alors </w:t>
      </w:r>
      <w:r>
        <w:rPr>
          <w:rFonts w:ascii="Calibri" w:hAnsi="Calibri" w:cs="Times New Roman"/>
          <w:sz w:val="20"/>
          <w:szCs w:val="20"/>
          <w:lang w:val="fr-FR"/>
        </w:rPr>
        <w:t xml:space="preserve">qu’elles </w:t>
      </w:r>
      <w:r w:rsidR="00FF0144">
        <w:rPr>
          <w:rFonts w:ascii="Calibri" w:hAnsi="Calibri" w:cs="Times New Roman"/>
          <w:sz w:val="20"/>
          <w:szCs w:val="20"/>
          <w:lang w:val="fr-FR"/>
        </w:rPr>
        <w:t>étudient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 « </w:t>
      </w:r>
      <w:proofErr w:type="spellStart"/>
      <w:r w:rsidR="00F81615" w:rsidRPr="00DC416C">
        <w:rPr>
          <w:rFonts w:ascii="Calibri" w:hAnsi="Calibri" w:cs="Times New Roman"/>
          <w:sz w:val="20"/>
          <w:szCs w:val="20"/>
          <w:lang w:val="fr-FR"/>
        </w:rPr>
        <w:t>Fumiyo</w:t>
      </w:r>
      <w:proofErr w:type="spellEnd"/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 » ou 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dansent 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Anne Teresa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Les individus et </w:t>
      </w:r>
      <w:r w:rsidR="00352995">
        <w:rPr>
          <w:rFonts w:ascii="Calibri" w:hAnsi="Calibri" w:cs="Times New Roman"/>
          <w:sz w:val="20"/>
          <w:szCs w:val="20"/>
          <w:lang w:val="fr-FR"/>
        </w:rPr>
        <w:t>les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 rôles</w:t>
      </w:r>
      <w:r w:rsidR="00A0412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155E2D" w:rsidRPr="00DC416C">
        <w:rPr>
          <w:rFonts w:ascii="Calibri" w:hAnsi="Calibri" w:cs="Times New Roman"/>
          <w:sz w:val="20"/>
          <w:szCs w:val="20"/>
          <w:lang w:val="fr-FR"/>
        </w:rPr>
        <w:t>se confond</w:t>
      </w:r>
      <w:r w:rsidR="00352995">
        <w:rPr>
          <w:rFonts w:ascii="Calibri" w:hAnsi="Calibri" w:cs="Times New Roman"/>
          <w:sz w:val="20"/>
          <w:szCs w:val="20"/>
          <w:lang w:val="fr-FR"/>
        </w:rPr>
        <w:t>ai</w:t>
      </w:r>
      <w:r w:rsidR="00155E2D" w:rsidRPr="00DC416C">
        <w:rPr>
          <w:rFonts w:ascii="Calibri" w:hAnsi="Calibri" w:cs="Times New Roman"/>
          <w:sz w:val="20"/>
          <w:szCs w:val="20"/>
          <w:lang w:val="fr-FR"/>
        </w:rPr>
        <w:t>ent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 intimement.</w:t>
      </w:r>
    </w:p>
    <w:p w14:paraId="7EC9C931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748B3324" w14:textId="3181E456" w:rsidR="00F81615" w:rsidRPr="00DC416C" w:rsidRDefault="00CF3397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>Aussi pol</w:t>
      </w:r>
      <w:r w:rsidR="00CE7271" w:rsidRPr="00DC416C">
        <w:rPr>
          <w:rFonts w:ascii="Calibri" w:hAnsi="Calibri" w:cs="Times New Roman"/>
          <w:sz w:val="20"/>
          <w:szCs w:val="20"/>
          <w:lang w:val="fr-FR"/>
        </w:rPr>
        <w:t>y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morphe que soit </w:t>
      </w:r>
      <w:r w:rsidR="0005455C" w:rsidRPr="00DC416C">
        <w:rPr>
          <w:rFonts w:ascii="Calibri" w:hAnsi="Calibri" w:cs="Times New Roman"/>
          <w:sz w:val="20"/>
          <w:szCs w:val="20"/>
          <w:lang w:val="fr-FR"/>
        </w:rPr>
        <w:t>l’</w:t>
      </w:r>
      <w:r w:rsidR="00CE7271" w:rsidRPr="00DC416C">
        <w:rPr>
          <w:rFonts w:ascii="Calibri" w:hAnsi="Calibri" w:cs="Times New Roman"/>
          <w:sz w:val="20"/>
          <w:szCs w:val="20"/>
          <w:lang w:val="fr-FR"/>
        </w:rPr>
        <w:t>œuvre d’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Anne Teresa De Keersmaeker</w:t>
      </w:r>
      <w:r w:rsidR="0005455C" w:rsidRPr="00DC416C">
        <w:rPr>
          <w:rFonts w:ascii="Calibri" w:hAnsi="Calibri" w:cs="Times New Roman"/>
          <w:sz w:val="20"/>
          <w:szCs w:val="20"/>
          <w:lang w:val="fr-FR"/>
        </w:rPr>
        <w:t xml:space="preserve">, son principe chorégraphique </w:t>
      </w:r>
      <w:r w:rsidR="00544975">
        <w:rPr>
          <w:rFonts w:ascii="Calibri" w:hAnsi="Calibri" w:cs="Times New Roman"/>
          <w:sz w:val="20"/>
          <w:szCs w:val="20"/>
          <w:lang w:val="fr-FR"/>
        </w:rPr>
        <w:t>matriciel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témoigne d’une étonnante persistance </w:t>
      </w:r>
      <w:r w:rsidR="00CF1A69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CE7271" w:rsidRPr="00DC416C">
        <w:rPr>
          <w:rFonts w:ascii="Calibri" w:hAnsi="Calibri" w:cs="Times New Roman"/>
          <w:sz w:val="20"/>
          <w:szCs w:val="20"/>
          <w:lang w:val="fr-FR"/>
        </w:rPr>
        <w:t>du simple et du petit</w:t>
      </w:r>
      <w:r w:rsidR="002C0E72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52995">
        <w:rPr>
          <w:rFonts w:ascii="Calibri" w:hAnsi="Calibri" w:cs="Times New Roman"/>
          <w:sz w:val="20"/>
          <w:szCs w:val="20"/>
          <w:lang w:val="fr-FR"/>
        </w:rPr>
        <w:t>vers le</w:t>
      </w:r>
      <w:r w:rsidR="00CF1A69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C0E72" w:rsidRPr="00DC416C">
        <w:rPr>
          <w:rFonts w:ascii="Calibri" w:hAnsi="Calibri" w:cs="Times New Roman"/>
          <w:sz w:val="20"/>
          <w:szCs w:val="20"/>
          <w:lang w:val="fr-FR"/>
        </w:rPr>
        <w:t xml:space="preserve">complexe </w:t>
      </w:r>
      <w:r w:rsidR="007B5502" w:rsidRPr="00DC416C">
        <w:rPr>
          <w:rFonts w:ascii="Calibri" w:hAnsi="Calibri" w:cs="Times New Roman"/>
          <w:sz w:val="20"/>
          <w:szCs w:val="20"/>
          <w:lang w:val="fr-FR"/>
        </w:rPr>
        <w:t xml:space="preserve">et </w:t>
      </w:r>
      <w:r w:rsidR="00352995">
        <w:rPr>
          <w:rFonts w:ascii="Calibri" w:hAnsi="Calibri" w:cs="Times New Roman"/>
          <w:sz w:val="20"/>
          <w:szCs w:val="20"/>
          <w:lang w:val="fr-FR"/>
        </w:rPr>
        <w:t>le</w:t>
      </w:r>
      <w:r w:rsidR="00CF1A69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52995">
        <w:rPr>
          <w:rFonts w:ascii="Calibri" w:hAnsi="Calibri" w:cs="Times New Roman"/>
          <w:sz w:val="20"/>
          <w:szCs w:val="20"/>
          <w:lang w:val="fr-FR"/>
        </w:rPr>
        <w:t>monumental</w:t>
      </w:r>
      <w:r w:rsidR="00CF1A69" w:rsidRPr="00DC416C">
        <w:rPr>
          <w:rFonts w:ascii="Calibri" w:hAnsi="Calibri" w:cs="Times New Roman"/>
          <w:sz w:val="20"/>
          <w:szCs w:val="20"/>
          <w:lang w:val="fr-FR"/>
        </w:rPr>
        <w:t>,</w:t>
      </w:r>
      <w:r w:rsidR="007B5502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en </w:t>
      </w:r>
      <w:r w:rsidR="00544975">
        <w:rPr>
          <w:rFonts w:ascii="Calibri" w:hAnsi="Calibri" w:cs="Times New Roman"/>
          <w:sz w:val="20"/>
          <w:szCs w:val="20"/>
          <w:lang w:val="fr-FR"/>
        </w:rPr>
        <w:t>mettant en jeu</w:t>
      </w:r>
      <w:r w:rsidR="005E2DE3">
        <w:rPr>
          <w:rFonts w:ascii="Calibri" w:hAnsi="Calibri" w:cs="Times New Roman"/>
          <w:sz w:val="20"/>
          <w:szCs w:val="20"/>
          <w:lang w:val="fr-FR"/>
        </w:rPr>
        <w:t xml:space="preserve"> tout le spectre </w:t>
      </w:r>
      <w:r w:rsidR="00352995">
        <w:rPr>
          <w:rFonts w:ascii="Calibri" w:hAnsi="Calibri" w:cs="Times New Roman"/>
          <w:sz w:val="20"/>
          <w:szCs w:val="20"/>
          <w:lang w:val="fr-FR"/>
        </w:rPr>
        <w:t>de</w:t>
      </w:r>
      <w:r w:rsidR="005E2DE3">
        <w:rPr>
          <w:rFonts w:ascii="Calibri" w:hAnsi="Calibri" w:cs="Times New Roman"/>
          <w:sz w:val="20"/>
          <w:szCs w:val="20"/>
          <w:lang w:val="fr-FR"/>
        </w:rPr>
        <w:t>s</w:t>
      </w:r>
      <w:r w:rsidR="00CF1A69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5E2DE3">
        <w:rPr>
          <w:rFonts w:ascii="Calibri" w:hAnsi="Calibri" w:cs="Times New Roman"/>
          <w:sz w:val="20"/>
          <w:szCs w:val="20"/>
          <w:lang w:val="fr-FR"/>
        </w:rPr>
        <w:t>variations</w:t>
      </w:r>
      <w:r w:rsidR="002C0E72" w:rsidRPr="00DC416C">
        <w:rPr>
          <w:rFonts w:ascii="Calibri" w:hAnsi="Calibri" w:cs="Times New Roman"/>
          <w:sz w:val="20"/>
          <w:szCs w:val="20"/>
          <w:lang w:val="fr-FR"/>
        </w:rPr>
        <w:t xml:space="preserve"> et </w:t>
      </w:r>
      <w:r w:rsidR="00352995">
        <w:rPr>
          <w:rFonts w:ascii="Calibri" w:hAnsi="Calibri" w:cs="Times New Roman"/>
          <w:sz w:val="20"/>
          <w:szCs w:val="20"/>
          <w:lang w:val="fr-FR"/>
        </w:rPr>
        <w:t>de</w:t>
      </w:r>
      <w:r w:rsidR="005E2DE3">
        <w:rPr>
          <w:rFonts w:ascii="Calibri" w:hAnsi="Calibri" w:cs="Times New Roman"/>
          <w:sz w:val="20"/>
          <w:szCs w:val="20"/>
          <w:lang w:val="fr-FR"/>
        </w:rPr>
        <w:t>s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 métamorphoses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2C0E72" w:rsidRPr="00DC416C">
        <w:rPr>
          <w:rFonts w:ascii="Calibri" w:hAnsi="Calibri" w:cs="Times New Roman"/>
          <w:sz w:val="20"/>
          <w:szCs w:val="20"/>
          <w:lang w:val="fr-FR"/>
        </w:rPr>
        <w:t xml:space="preserve">Du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micro </w:t>
      </w:r>
      <w:r w:rsidR="002C0E72" w:rsidRPr="00DC416C">
        <w:rPr>
          <w:rFonts w:ascii="Calibri" w:hAnsi="Calibri" w:cs="Times New Roman"/>
          <w:sz w:val="20"/>
          <w:szCs w:val="20"/>
          <w:lang w:val="fr-FR"/>
        </w:rPr>
        <w:t xml:space="preserve">au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macro, </w:t>
      </w:r>
      <w:r w:rsidR="002C0E72" w:rsidRPr="00DC416C">
        <w:rPr>
          <w:rFonts w:ascii="Calibri" w:hAnsi="Calibri" w:cs="Times New Roman"/>
          <w:sz w:val="20"/>
          <w:szCs w:val="20"/>
          <w:lang w:val="fr-FR"/>
        </w:rPr>
        <w:t xml:space="preserve">de la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cel</w:t>
      </w:r>
      <w:r w:rsidR="002C0E72" w:rsidRPr="00DC416C">
        <w:rPr>
          <w:rFonts w:ascii="Calibri" w:hAnsi="Calibri" w:cs="Times New Roman"/>
          <w:sz w:val="20"/>
          <w:szCs w:val="20"/>
          <w:lang w:val="fr-FR"/>
        </w:rPr>
        <w:t>lule à l’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organisme, </w:t>
      </w:r>
      <w:r w:rsidR="002C0E72" w:rsidRPr="00DC416C">
        <w:rPr>
          <w:rFonts w:ascii="Calibri" w:hAnsi="Calibri" w:cs="Times New Roman"/>
          <w:sz w:val="20"/>
          <w:szCs w:val="20"/>
          <w:lang w:val="fr-FR"/>
        </w:rPr>
        <w:t xml:space="preserve">du point à la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spiral</w:t>
      </w:r>
      <w:r w:rsidR="002C0E72" w:rsidRPr="00DC416C">
        <w:rPr>
          <w:rFonts w:ascii="Calibri" w:hAnsi="Calibri" w:cs="Times New Roman"/>
          <w:sz w:val="20"/>
          <w:szCs w:val="20"/>
          <w:lang w:val="fr-FR"/>
        </w:rPr>
        <w:t>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 xml:space="preserve">Il est séduisant d’appliquer ce principe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chor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>égraphique</w:t>
      </w:r>
      <w:r w:rsidR="0041751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 xml:space="preserve">à la place </w:t>
      </w:r>
      <w:r w:rsidR="0005455C" w:rsidRPr="00DC416C">
        <w:rPr>
          <w:rFonts w:ascii="Calibri" w:hAnsi="Calibri" w:cs="Times New Roman"/>
          <w:sz w:val="20"/>
          <w:szCs w:val="20"/>
          <w:lang w:val="fr-FR"/>
        </w:rPr>
        <w:t xml:space="preserve">qu’occupe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 xml:space="preserve">dans </w:t>
      </w:r>
      <w:r w:rsidR="00A60BCC" w:rsidRPr="00DC416C">
        <w:rPr>
          <w:rFonts w:ascii="Calibri" w:hAnsi="Calibri" w:cs="Times New Roman"/>
          <w:sz w:val="20"/>
          <w:szCs w:val="20"/>
          <w:lang w:val="fr-FR"/>
        </w:rPr>
        <w:t>l’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>œuvre</w:t>
      </w:r>
      <w:r w:rsidR="00A60BCC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1155BB">
        <w:rPr>
          <w:rFonts w:ascii="Calibri" w:hAnsi="Calibri" w:cs="Times New Roman"/>
          <w:sz w:val="20"/>
          <w:szCs w:val="20"/>
          <w:lang w:val="fr-FR"/>
        </w:rPr>
        <w:t xml:space="preserve">globale </w:t>
      </w:r>
      <w:r w:rsidR="00A60BCC" w:rsidRPr="00DC416C">
        <w:rPr>
          <w:rFonts w:ascii="Calibri" w:hAnsi="Calibri" w:cs="Times New Roman"/>
          <w:sz w:val="20"/>
          <w:szCs w:val="20"/>
          <w:lang w:val="fr-FR"/>
        </w:rPr>
        <w:t xml:space="preserve">de </w:t>
      </w:r>
      <w:proofErr w:type="spellStart"/>
      <w:r w:rsidR="00A60BCC" w:rsidRPr="00DC416C">
        <w:rPr>
          <w:rFonts w:ascii="Calibri" w:hAnsi="Calibri" w:cs="Times New Roman"/>
          <w:sz w:val="20"/>
          <w:szCs w:val="20"/>
          <w:lang w:val="fr-FR"/>
        </w:rPr>
        <w:t>De</w:t>
      </w:r>
      <w:proofErr w:type="spellEnd"/>
      <w:r w:rsidR="00A60BCC" w:rsidRPr="00DC416C">
        <w:rPr>
          <w:rFonts w:ascii="Calibri" w:hAnsi="Calibri" w:cs="Times New Roman"/>
          <w:sz w:val="20"/>
          <w:szCs w:val="20"/>
          <w:lang w:val="fr-FR"/>
        </w:rPr>
        <w:t xml:space="preserve"> Keersmaeker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544975">
        <w:rPr>
          <w:rFonts w:ascii="Calibri" w:hAnsi="Calibri" w:cs="Times New Roman"/>
          <w:sz w:val="20"/>
          <w:szCs w:val="20"/>
          <w:lang w:val="fr-FR"/>
        </w:rPr>
        <w:t xml:space="preserve"> D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ans </w:t>
      </w:r>
      <w:r w:rsidR="001155BB">
        <w:rPr>
          <w:rFonts w:ascii="Calibri" w:hAnsi="Calibri" w:cs="Times New Roman"/>
          <w:sz w:val="20"/>
          <w:szCs w:val="20"/>
          <w:lang w:val="fr-FR"/>
        </w:rPr>
        <w:t>toutes ses qualités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544975">
        <w:rPr>
          <w:rFonts w:ascii="Calibri" w:hAnsi="Calibri" w:cs="Times New Roman"/>
          <w:sz w:val="20"/>
          <w:szCs w:val="20"/>
          <w:lang w:val="fr-FR"/>
        </w:rPr>
        <w:t xml:space="preserve">en effet, </w:t>
      </w:r>
      <w:r w:rsidR="00A60BCC" w:rsidRPr="00DC416C">
        <w:rPr>
          <w:rFonts w:ascii="Calibri" w:hAnsi="Calibri" w:cs="Times New Roman"/>
          <w:sz w:val="20"/>
          <w:szCs w:val="20"/>
          <w:lang w:val="fr-FR"/>
        </w:rPr>
        <w:t xml:space="preserve">cette pièce </w:t>
      </w:r>
      <w:r w:rsidR="000A2312">
        <w:rPr>
          <w:rFonts w:ascii="Calibri" w:hAnsi="Calibri" w:cs="Times New Roman"/>
          <w:sz w:val="20"/>
          <w:szCs w:val="20"/>
          <w:lang w:val="fr-FR"/>
        </w:rPr>
        <w:t>renferme</w:t>
      </w:r>
      <w:r w:rsidR="0005455C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1155BB">
        <w:rPr>
          <w:rFonts w:ascii="Calibri" w:hAnsi="Calibri" w:cs="Times New Roman"/>
          <w:sz w:val="20"/>
          <w:szCs w:val="20"/>
          <w:lang w:val="fr-FR"/>
        </w:rPr>
        <w:t>l’ensemble de la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 carrière </w:t>
      </w:r>
      <w:r w:rsidR="001155BB">
        <w:rPr>
          <w:rFonts w:ascii="Calibri" w:hAnsi="Calibri" w:cs="Times New Roman"/>
          <w:sz w:val="20"/>
          <w:szCs w:val="20"/>
          <w:lang w:val="fr-FR"/>
        </w:rPr>
        <w:t xml:space="preserve">qui suivra </w:t>
      </w:r>
      <w:r w:rsidR="00544975">
        <w:rPr>
          <w:rFonts w:ascii="Calibri" w:hAnsi="Calibri" w:cs="Times New Roman"/>
          <w:sz w:val="20"/>
          <w:szCs w:val="20"/>
          <w:lang w:val="fr-FR"/>
        </w:rPr>
        <w:t xml:space="preserve">comme en un fragment d’hologramme </w:t>
      </w:r>
      <w:r w:rsidR="00653138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0A2312">
        <w:rPr>
          <w:rFonts w:ascii="Calibri" w:hAnsi="Calibri" w:cs="Times New Roman"/>
          <w:sz w:val="20"/>
          <w:szCs w:val="20"/>
          <w:lang w:val="fr-FR"/>
        </w:rPr>
        <w:t xml:space="preserve">non seulement 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 xml:space="preserve">le principe de base </w:t>
      </w:r>
      <w:r w:rsidR="00352995">
        <w:rPr>
          <w:rFonts w:ascii="Calibri" w:hAnsi="Calibri" w:cs="Times New Roman"/>
          <w:sz w:val="20"/>
          <w:szCs w:val="20"/>
          <w:lang w:val="fr-FR"/>
        </w:rPr>
        <w:t>que nous venons de décrire</w:t>
      </w:r>
      <w:r w:rsidR="00653138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352995">
        <w:rPr>
          <w:rFonts w:ascii="Calibri" w:hAnsi="Calibri" w:cs="Times New Roman"/>
          <w:sz w:val="20"/>
          <w:szCs w:val="20"/>
          <w:lang w:val="fr-FR"/>
        </w:rPr>
        <w:t>mais aussi la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53138" w:rsidRPr="00DC416C">
        <w:rPr>
          <w:rFonts w:ascii="Calibri" w:hAnsi="Calibri" w:cs="Times New Roman"/>
          <w:sz w:val="20"/>
          <w:szCs w:val="20"/>
          <w:lang w:val="fr-FR"/>
        </w:rPr>
        <w:t xml:space="preserve">dramaturgie 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>de l’espace</w:t>
      </w:r>
      <w:r w:rsidR="00653138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>l’</w:t>
      </w:r>
      <w:r w:rsidR="00653138" w:rsidRPr="00DC416C">
        <w:rPr>
          <w:rFonts w:ascii="Calibri" w:hAnsi="Calibri" w:cs="Times New Roman"/>
          <w:sz w:val="20"/>
          <w:szCs w:val="20"/>
          <w:lang w:val="fr-FR"/>
        </w:rPr>
        <w:t>intensit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 xml:space="preserve">é </w:t>
      </w:r>
      <w:r w:rsidR="00352995">
        <w:rPr>
          <w:rFonts w:ascii="Calibri" w:hAnsi="Calibri" w:cs="Times New Roman"/>
          <w:sz w:val="20"/>
          <w:szCs w:val="20"/>
          <w:lang w:val="fr-FR"/>
        </w:rPr>
        <w:t>des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53138" w:rsidRPr="00DC416C">
        <w:rPr>
          <w:rFonts w:ascii="Calibri" w:hAnsi="Calibri" w:cs="Times New Roman"/>
          <w:sz w:val="20"/>
          <w:szCs w:val="20"/>
          <w:lang w:val="fr-FR"/>
        </w:rPr>
        <w:t>affect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653138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 xml:space="preserve">le dialogue </w:t>
      </w:r>
      <w:r w:rsidR="00D554B3" w:rsidRPr="00DC416C">
        <w:rPr>
          <w:rFonts w:ascii="Calibri" w:hAnsi="Calibri" w:cs="Times New Roman"/>
          <w:sz w:val="20"/>
          <w:szCs w:val="20"/>
          <w:lang w:val="fr-FR"/>
        </w:rPr>
        <w:t xml:space="preserve">avec la musique, </w:t>
      </w:r>
      <w:r w:rsidR="009603D3" w:rsidRPr="00DC416C">
        <w:rPr>
          <w:rFonts w:ascii="Calibri" w:hAnsi="Calibri" w:cs="Times New Roman"/>
          <w:sz w:val="20"/>
          <w:szCs w:val="20"/>
          <w:lang w:val="fr-FR"/>
        </w:rPr>
        <w:t xml:space="preserve">minutieux mais jamais </w:t>
      </w:r>
      <w:r w:rsidR="00D554B3" w:rsidRPr="00DC416C">
        <w:rPr>
          <w:rFonts w:ascii="Calibri" w:hAnsi="Calibri" w:cs="Times New Roman"/>
          <w:sz w:val="20"/>
          <w:szCs w:val="20"/>
          <w:lang w:val="fr-FR"/>
        </w:rPr>
        <w:t>servile</w:t>
      </w:r>
      <w:r w:rsidR="00653138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352995">
        <w:rPr>
          <w:rFonts w:ascii="Calibri" w:hAnsi="Calibri" w:cs="Times New Roman"/>
          <w:sz w:val="20"/>
          <w:szCs w:val="20"/>
          <w:lang w:val="fr-FR"/>
        </w:rPr>
        <w:t>Cette grande</w:t>
      </w:r>
      <w:r w:rsidR="00471C5A" w:rsidRPr="00DC416C">
        <w:rPr>
          <w:rFonts w:ascii="Calibri" w:hAnsi="Calibri" w:cs="Times New Roman"/>
          <w:sz w:val="20"/>
          <w:szCs w:val="20"/>
          <w:lang w:val="fr-FR"/>
        </w:rPr>
        <w:t xml:space="preserve"> spirale </w:t>
      </w:r>
      <w:r w:rsidR="00352995">
        <w:rPr>
          <w:rFonts w:ascii="Calibri" w:hAnsi="Calibri" w:cs="Times New Roman"/>
          <w:sz w:val="20"/>
          <w:szCs w:val="20"/>
          <w:lang w:val="fr-FR"/>
        </w:rPr>
        <w:t>que</w:t>
      </w:r>
      <w:r w:rsidR="00424CCA" w:rsidRPr="00DC416C">
        <w:rPr>
          <w:rFonts w:ascii="Calibri" w:hAnsi="Calibri" w:cs="Times New Roman"/>
          <w:sz w:val="20"/>
          <w:szCs w:val="20"/>
          <w:lang w:val="fr-FR"/>
        </w:rPr>
        <w:t xml:space="preserve"> deviendra l’</w:t>
      </w:r>
      <w:r w:rsidR="00471C5A" w:rsidRPr="00DC416C">
        <w:rPr>
          <w:rFonts w:ascii="Calibri" w:hAnsi="Calibri" w:cs="Times New Roman"/>
          <w:sz w:val="20"/>
          <w:szCs w:val="20"/>
          <w:lang w:val="fr-FR"/>
        </w:rPr>
        <w:t xml:space="preserve">œuvre </w:t>
      </w:r>
      <w:r w:rsidR="00424CCA" w:rsidRPr="00DC416C">
        <w:rPr>
          <w:rFonts w:ascii="Calibri" w:hAnsi="Calibri" w:cs="Times New Roman"/>
          <w:sz w:val="20"/>
          <w:szCs w:val="20"/>
          <w:lang w:val="fr-FR"/>
        </w:rPr>
        <w:t xml:space="preserve">de </w:t>
      </w:r>
      <w:proofErr w:type="spellStart"/>
      <w:r w:rsidR="00424CCA" w:rsidRPr="00DC416C">
        <w:rPr>
          <w:rFonts w:ascii="Calibri" w:hAnsi="Calibri" w:cs="Times New Roman"/>
          <w:sz w:val="20"/>
          <w:szCs w:val="20"/>
          <w:lang w:val="fr-FR"/>
        </w:rPr>
        <w:t>De</w:t>
      </w:r>
      <w:proofErr w:type="spellEnd"/>
      <w:r w:rsidR="00424CCA" w:rsidRPr="00DC416C">
        <w:rPr>
          <w:rFonts w:ascii="Calibri" w:hAnsi="Calibri" w:cs="Times New Roman"/>
          <w:sz w:val="20"/>
          <w:szCs w:val="20"/>
          <w:lang w:val="fr-FR"/>
        </w:rPr>
        <w:t xml:space="preserve"> Keersmaeker </w:t>
      </w:r>
      <w:r w:rsidR="00736703" w:rsidRPr="00DC416C">
        <w:rPr>
          <w:rFonts w:ascii="Calibri" w:hAnsi="Calibri" w:cs="Times New Roman"/>
          <w:sz w:val="20"/>
          <w:szCs w:val="20"/>
          <w:lang w:val="fr-FR"/>
        </w:rPr>
        <w:t xml:space="preserve">a pour </w:t>
      </w:r>
      <w:r w:rsidR="00D57F25" w:rsidRPr="00DC416C">
        <w:rPr>
          <w:rFonts w:ascii="Calibri" w:hAnsi="Calibri" w:cs="Times New Roman"/>
          <w:sz w:val="20"/>
          <w:szCs w:val="20"/>
          <w:lang w:val="fr-FR"/>
        </w:rPr>
        <w:t xml:space="preserve">point de départ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 w:rsidR="00424CCA" w:rsidRPr="00DC416C">
        <w:rPr>
          <w:rFonts w:ascii="Calibri" w:hAnsi="Calibri" w:cs="Times New Roman"/>
          <w:sz w:val="20"/>
          <w:szCs w:val="20"/>
          <w:lang w:val="fr-FR"/>
        </w:rPr>
        <w:t xml:space="preserve">, qui </w:t>
      </w:r>
      <w:r w:rsidR="00471C5A" w:rsidRPr="00DC416C">
        <w:rPr>
          <w:rFonts w:ascii="Calibri" w:hAnsi="Calibri" w:cs="Times New Roman"/>
          <w:sz w:val="20"/>
          <w:szCs w:val="20"/>
          <w:lang w:val="fr-FR"/>
        </w:rPr>
        <w:t xml:space="preserve">comprend </w:t>
      </w:r>
      <w:r w:rsidR="00424CCA" w:rsidRPr="00DC416C">
        <w:rPr>
          <w:rFonts w:ascii="Calibri" w:hAnsi="Calibri" w:cs="Times New Roman"/>
          <w:sz w:val="20"/>
          <w:szCs w:val="20"/>
          <w:lang w:val="fr-FR"/>
        </w:rPr>
        <w:t xml:space="preserve">déjà </w:t>
      </w:r>
      <w:r w:rsidR="001155BB">
        <w:rPr>
          <w:rFonts w:ascii="Calibri" w:hAnsi="Calibri" w:cs="Times New Roman"/>
          <w:sz w:val="20"/>
          <w:szCs w:val="20"/>
          <w:lang w:val="fr-FR"/>
        </w:rPr>
        <w:t>en germe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 le potentiel de son</w:t>
      </w:r>
      <w:r w:rsidR="00A547C9" w:rsidRPr="00DC416C">
        <w:rPr>
          <w:rFonts w:ascii="Calibri" w:hAnsi="Calibri" w:cs="Times New Roman"/>
          <w:sz w:val="20"/>
          <w:szCs w:val="20"/>
          <w:lang w:val="fr-FR"/>
        </w:rPr>
        <w:t xml:space="preserve"> expansion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organi</w:t>
      </w:r>
      <w:r w:rsidR="00471C5A" w:rsidRPr="00DC416C">
        <w:rPr>
          <w:rFonts w:ascii="Calibri" w:hAnsi="Calibri" w:cs="Times New Roman"/>
          <w:sz w:val="20"/>
          <w:szCs w:val="20"/>
          <w:lang w:val="fr-FR"/>
        </w:rPr>
        <w:t xml:space="preserve">que </w:t>
      </w:r>
      <w:r w:rsidR="00CD5AB1" w:rsidRPr="00DC416C">
        <w:rPr>
          <w:rFonts w:ascii="Calibri" w:hAnsi="Calibri" w:cs="Times New Roman"/>
          <w:sz w:val="20"/>
          <w:szCs w:val="20"/>
          <w:lang w:val="fr-FR"/>
        </w:rPr>
        <w:t xml:space="preserve">vers </w:t>
      </w:r>
      <w:r w:rsidR="00471C5A" w:rsidRPr="00DC416C">
        <w:rPr>
          <w:rFonts w:ascii="Calibri" w:hAnsi="Calibri" w:cs="Times New Roman"/>
          <w:sz w:val="20"/>
          <w:szCs w:val="20"/>
          <w:lang w:val="fr-FR"/>
        </w:rPr>
        <w:t xml:space="preserve">la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complexit</w:t>
      </w:r>
      <w:r w:rsidR="00471C5A" w:rsidRPr="00DC416C">
        <w:rPr>
          <w:rFonts w:ascii="Calibri" w:hAnsi="Calibri" w:cs="Times New Roman"/>
          <w:sz w:val="20"/>
          <w:szCs w:val="20"/>
          <w:lang w:val="fr-FR"/>
        </w:rPr>
        <w:t>é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</w:p>
    <w:p w14:paraId="1B35DBB9" w14:textId="77777777" w:rsidR="00F81615" w:rsidRPr="00DC416C" w:rsidRDefault="00F66567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ab/>
      </w:r>
    </w:p>
    <w:p w14:paraId="01908F50" w14:textId="785244FE" w:rsidR="00F81615" w:rsidRDefault="00471C5A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736703" w:rsidRPr="00DC416C">
        <w:rPr>
          <w:rFonts w:ascii="Calibri" w:hAnsi="Calibri" w:cs="Times New Roman"/>
          <w:sz w:val="20"/>
          <w:szCs w:val="20"/>
          <w:lang w:val="fr-FR"/>
        </w:rPr>
        <w:t>C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es premières pièces </w:t>
      </w:r>
      <w:r w:rsidR="00736703" w:rsidRPr="00DC416C">
        <w:rPr>
          <w:rFonts w:ascii="Calibri" w:hAnsi="Calibri" w:cs="Times New Roman"/>
          <w:sz w:val="20"/>
          <w:szCs w:val="20"/>
          <w:lang w:val="fr-FR"/>
        </w:rPr>
        <w:t xml:space="preserve">ont été </w:t>
      </w:r>
      <w:r w:rsidR="00FF0144">
        <w:rPr>
          <w:rFonts w:ascii="Calibri" w:hAnsi="Calibri" w:cs="Times New Roman"/>
          <w:sz w:val="20"/>
          <w:szCs w:val="20"/>
          <w:lang w:val="fr-FR"/>
        </w:rPr>
        <w:t>montées</w:t>
      </w:r>
      <w:r w:rsidR="00736703" w:rsidRPr="00DC416C">
        <w:rPr>
          <w:rFonts w:ascii="Calibri" w:hAnsi="Calibri" w:cs="Times New Roman"/>
          <w:sz w:val="20"/>
          <w:szCs w:val="20"/>
          <w:lang w:val="fr-FR"/>
        </w:rPr>
        <w:t xml:space="preserve"> de 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façon très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intu</w:t>
      </w:r>
      <w:r w:rsidRPr="00DC416C">
        <w:rPr>
          <w:rFonts w:ascii="Calibri" w:hAnsi="Calibri" w:cs="Times New Roman"/>
          <w:sz w:val="20"/>
          <w:szCs w:val="20"/>
          <w:lang w:val="fr-FR"/>
        </w:rPr>
        <w:t>i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ti</w:t>
      </w:r>
      <w:r w:rsidRPr="00DC416C">
        <w:rPr>
          <w:rFonts w:ascii="Calibri" w:hAnsi="Calibri" w:cs="Times New Roman"/>
          <w:sz w:val="20"/>
          <w:szCs w:val="20"/>
          <w:lang w:val="fr-FR"/>
        </w:rPr>
        <w:t>v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e. </w:t>
      </w:r>
      <w:r w:rsidR="00411645" w:rsidRPr="00DC416C">
        <w:rPr>
          <w:rFonts w:ascii="Calibri" w:hAnsi="Calibri" w:cs="Times New Roman"/>
          <w:sz w:val="20"/>
          <w:szCs w:val="20"/>
          <w:lang w:val="fr-FR"/>
        </w:rPr>
        <w:t xml:space="preserve">Je voulais rester </w:t>
      </w:r>
      <w:r w:rsidR="00FF0144">
        <w:rPr>
          <w:rFonts w:ascii="Calibri" w:hAnsi="Calibri" w:cs="Times New Roman"/>
          <w:sz w:val="20"/>
          <w:szCs w:val="20"/>
          <w:lang w:val="fr-FR"/>
        </w:rPr>
        <w:t>au plus proche</w:t>
      </w:r>
      <w:r w:rsidR="00411645" w:rsidRPr="00DC416C">
        <w:rPr>
          <w:rFonts w:ascii="Calibri" w:hAnsi="Calibri" w:cs="Times New Roman"/>
          <w:sz w:val="20"/>
          <w:szCs w:val="20"/>
          <w:lang w:val="fr-FR"/>
        </w:rPr>
        <w:t xml:space="preserve"> de moi</w:t>
      </w:r>
      <w:r w:rsidR="00FF0144">
        <w:rPr>
          <w:rFonts w:ascii="Calibri" w:hAnsi="Calibri" w:cs="Times New Roman"/>
          <w:sz w:val="20"/>
          <w:szCs w:val="20"/>
          <w:lang w:val="fr-FR"/>
        </w:rPr>
        <w:t>-même</w:t>
      </w:r>
      <w:r w:rsidR="00DD2184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352995">
        <w:rPr>
          <w:rFonts w:ascii="Calibri" w:hAnsi="Calibri" w:cs="Times New Roman"/>
          <w:sz w:val="20"/>
          <w:szCs w:val="20"/>
          <w:lang w:val="fr-FR"/>
        </w:rPr>
        <w:t>avec beaucoup d’entêtement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FF0144">
        <w:rPr>
          <w:rFonts w:ascii="Calibri" w:hAnsi="Calibri" w:cs="Times New Roman"/>
          <w:sz w:val="20"/>
          <w:szCs w:val="20"/>
          <w:lang w:val="fr-FR"/>
        </w:rPr>
        <w:t>Mot d’ordre : n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e </w:t>
      </w:r>
      <w:r w:rsidR="00FF0144">
        <w:rPr>
          <w:rFonts w:ascii="Calibri" w:hAnsi="Calibri" w:cs="Times New Roman"/>
          <w:sz w:val="20"/>
          <w:szCs w:val="20"/>
          <w:lang w:val="fr-FR"/>
        </w:rPr>
        <w:t>jamais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F0144">
        <w:rPr>
          <w:rFonts w:ascii="Calibri" w:hAnsi="Calibri" w:cs="Times New Roman"/>
          <w:sz w:val="20"/>
          <w:szCs w:val="20"/>
          <w:lang w:val="fr-FR"/>
        </w:rPr>
        <w:t>exhiber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 une danse </w:t>
      </w:r>
      <w:r w:rsidR="00FF0144">
        <w:rPr>
          <w:rFonts w:ascii="Calibri" w:hAnsi="Calibri" w:cs="Times New Roman"/>
          <w:sz w:val="20"/>
          <w:szCs w:val="20"/>
          <w:lang w:val="fr-FR"/>
        </w:rPr>
        <w:t>démonstrative, qui témoignerait de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52995">
        <w:rPr>
          <w:rFonts w:ascii="Calibri" w:hAnsi="Calibri" w:cs="Times New Roman"/>
          <w:sz w:val="20"/>
          <w:szCs w:val="20"/>
          <w:lang w:val="fr-FR"/>
        </w:rPr>
        <w:t>mes connaissances</w:t>
      </w:r>
      <w:r w:rsidR="00FF0144">
        <w:rPr>
          <w:rFonts w:ascii="Calibri" w:hAnsi="Calibri" w:cs="Times New Roman"/>
          <w:sz w:val="20"/>
          <w:szCs w:val="20"/>
          <w:lang w:val="fr-FR"/>
        </w:rPr>
        <w:t>, de ma virtuosité,</w:t>
      </w:r>
      <w:r w:rsidR="00A547C9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>de ma formation classique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Je voulais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danse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r ce qui </w:t>
      </w:r>
      <w:r w:rsidR="00FF0144">
        <w:rPr>
          <w:rFonts w:ascii="Calibri" w:hAnsi="Calibri" w:cs="Times New Roman"/>
          <w:sz w:val="20"/>
          <w:szCs w:val="20"/>
          <w:lang w:val="fr-FR"/>
        </w:rPr>
        <w:t>me plaisait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, pas ce qui </w:t>
      </w:r>
      <w:r w:rsidR="00FF0144" w:rsidRPr="00352995">
        <w:rPr>
          <w:rFonts w:ascii="Calibri" w:hAnsi="Calibri" w:cs="Times New Roman"/>
          <w:i/>
          <w:sz w:val="20"/>
          <w:szCs w:val="20"/>
          <w:lang w:val="fr-FR"/>
        </w:rPr>
        <w:t>faisait</w:t>
      </w:r>
      <w:r w:rsidR="003B5B91" w:rsidRPr="00352995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r w:rsidR="00736703" w:rsidRPr="00352995">
        <w:rPr>
          <w:rFonts w:ascii="Calibri" w:hAnsi="Calibri" w:cs="Times New Roman"/>
          <w:i/>
          <w:sz w:val="20"/>
          <w:szCs w:val="20"/>
          <w:lang w:val="fr-FR"/>
        </w:rPr>
        <w:t>joli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3B5B91" w:rsidRPr="00DC416C">
        <w:rPr>
          <w:rFonts w:ascii="Calibri" w:hAnsi="Calibri" w:cs="Times New Roman"/>
          <w:sz w:val="20"/>
          <w:szCs w:val="20"/>
          <w:lang w:val="fr-FR"/>
        </w:rPr>
        <w:t>D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anse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r </w:t>
      </w:r>
      <w:r w:rsidR="00FF0144">
        <w:rPr>
          <w:rFonts w:ascii="Calibri" w:hAnsi="Calibri" w:cs="Times New Roman"/>
          <w:sz w:val="20"/>
          <w:szCs w:val="20"/>
          <w:lang w:val="fr-FR"/>
        </w:rPr>
        <w:t>à l’abri du miroir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 N</w:t>
      </w:r>
      <w:r w:rsidR="00736703" w:rsidRPr="00DC416C">
        <w:rPr>
          <w:rFonts w:ascii="Calibri" w:hAnsi="Calibri" w:cs="Times New Roman"/>
          <w:sz w:val="20"/>
          <w:szCs w:val="20"/>
          <w:lang w:val="fr-FR"/>
        </w:rPr>
        <w:t>ous n’avions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 pas d’argent pour un miroir</w:t>
      </w:r>
      <w:r w:rsidR="00FF0144">
        <w:rPr>
          <w:rFonts w:ascii="Calibri" w:hAnsi="Calibri" w:cs="Times New Roman"/>
          <w:sz w:val="20"/>
          <w:szCs w:val="20"/>
          <w:lang w:val="fr-FR"/>
        </w:rPr>
        <w:t>, d’ailleurs !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F0144">
        <w:rPr>
          <w:rFonts w:ascii="Calibri" w:hAnsi="Calibri" w:cs="Times New Roman"/>
          <w:sz w:val="20"/>
          <w:szCs w:val="20"/>
          <w:lang w:val="fr-FR"/>
        </w:rPr>
        <w:t>C’est sans doute pour cette raison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 que le vocabulaire de base de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est si </w:t>
      </w:r>
      <w:r w:rsidR="00352995">
        <w:rPr>
          <w:rFonts w:ascii="Calibri" w:hAnsi="Calibri" w:cs="Times New Roman"/>
          <w:sz w:val="20"/>
          <w:szCs w:val="20"/>
          <w:lang w:val="fr-FR"/>
        </w:rPr>
        <w:t xml:space="preserve">rudimentaire </w:t>
      </w:r>
      <w:r w:rsidR="00FF0144">
        <w:rPr>
          <w:rFonts w:ascii="Calibri" w:hAnsi="Calibri" w:cs="Times New Roman"/>
          <w:sz w:val="20"/>
          <w:szCs w:val="20"/>
          <w:lang w:val="fr-FR"/>
        </w:rPr>
        <w:t>:</w:t>
      </w:r>
      <w:r w:rsidR="00352B2B" w:rsidRPr="00DC416C">
        <w:rPr>
          <w:rFonts w:ascii="Calibri" w:hAnsi="Calibri" w:cs="Times New Roman"/>
          <w:sz w:val="20"/>
          <w:szCs w:val="20"/>
          <w:lang w:val="fr-FR"/>
        </w:rPr>
        <w:t xml:space="preserve"> il s’agit </w:t>
      </w:r>
      <w:r w:rsidR="00FF0144">
        <w:rPr>
          <w:rFonts w:ascii="Calibri" w:hAnsi="Calibri" w:cs="Times New Roman"/>
          <w:sz w:val="20"/>
          <w:szCs w:val="20"/>
          <w:lang w:val="fr-FR"/>
        </w:rPr>
        <w:t>essentiellement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52B2B" w:rsidRPr="00DC416C">
        <w:rPr>
          <w:rFonts w:ascii="Calibri" w:hAnsi="Calibri" w:cs="Times New Roman"/>
          <w:sz w:val="20"/>
          <w:szCs w:val="20"/>
          <w:lang w:val="fr-FR"/>
        </w:rPr>
        <w:t>d</w:t>
      </w:r>
      <w:r w:rsidR="00FF0144">
        <w:rPr>
          <w:rFonts w:ascii="Calibri" w:hAnsi="Calibri" w:cs="Times New Roman"/>
          <w:sz w:val="20"/>
          <w:szCs w:val="20"/>
          <w:lang w:val="fr-FR"/>
        </w:rPr>
        <w:t>e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 mouvements que </w:t>
      </w:r>
      <w:r w:rsidR="00FF0144">
        <w:rPr>
          <w:rFonts w:ascii="Calibri" w:hAnsi="Calibri" w:cs="Times New Roman"/>
          <w:sz w:val="20"/>
          <w:szCs w:val="20"/>
          <w:lang w:val="fr-FR"/>
        </w:rPr>
        <w:t>propose spontanément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 un enfant </w:t>
      </w:r>
      <w:r w:rsidR="00FF0144">
        <w:rPr>
          <w:rFonts w:ascii="Calibri" w:hAnsi="Calibri" w:cs="Times New Roman"/>
          <w:sz w:val="20"/>
          <w:szCs w:val="20"/>
          <w:lang w:val="fr-FR"/>
        </w:rPr>
        <w:t>lorsqu’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>on lui demande de danser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>tourner, sauter, balancer les bras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 E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t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puis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>marcher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Piano </w:t>
      </w:r>
      <w:r w:rsidR="0030117E" w:rsidRPr="00DC416C">
        <w:rPr>
          <w:rFonts w:ascii="Calibri" w:hAnsi="Calibri" w:cs="Times New Roman"/>
          <w:i/>
          <w:sz w:val="20"/>
          <w:szCs w:val="20"/>
          <w:lang w:val="fr-FR"/>
        </w:rPr>
        <w:t>Ph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ase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est une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variati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>on</w:t>
      </w:r>
      <w:r w:rsidR="00FF0144">
        <w:rPr>
          <w:rFonts w:ascii="Calibri" w:hAnsi="Calibri" w:cs="Times New Roman"/>
          <w:sz w:val="20"/>
          <w:szCs w:val="20"/>
          <w:lang w:val="fr-FR"/>
        </w:rPr>
        <w:t>, ou une anticipation,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0253C0">
        <w:rPr>
          <w:rFonts w:ascii="Calibri" w:hAnsi="Calibri" w:cs="Times New Roman"/>
          <w:sz w:val="20"/>
          <w:szCs w:val="20"/>
          <w:lang w:val="fr-FR"/>
        </w:rPr>
        <w:t>de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mon refrain actuel,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my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walking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is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my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dancing</w:t>
      </w:r>
      <w:r w:rsidR="00D262D7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>[comme je marche</w:t>
      </w:r>
      <w:r w:rsidR="00FF0144">
        <w:rPr>
          <w:rFonts w:ascii="Calibri" w:hAnsi="Calibri" w:cs="Times New Roman"/>
          <w:sz w:val="20"/>
          <w:szCs w:val="20"/>
          <w:lang w:val="fr-FR"/>
        </w:rPr>
        <w:t>,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 je danse]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Marcher,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>tourner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>Les mains dépassent rarement la hauteur de</w:t>
      </w:r>
      <w:r w:rsidR="00DD2184" w:rsidRPr="00DC416C">
        <w:rPr>
          <w:rFonts w:ascii="Calibri" w:hAnsi="Calibri" w:cs="Times New Roman"/>
          <w:sz w:val="20"/>
          <w:szCs w:val="20"/>
          <w:lang w:val="fr-FR"/>
        </w:rPr>
        <w:t xml:space="preserve">s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>épaule</w:t>
      </w:r>
      <w:r w:rsidR="00DD2184"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Violin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r w:rsidR="00653138" w:rsidRPr="00DC416C">
        <w:rPr>
          <w:rFonts w:ascii="Calibri" w:hAnsi="Calibri" w:cs="Times New Roman"/>
          <w:i/>
          <w:sz w:val="20"/>
          <w:szCs w:val="20"/>
          <w:lang w:val="fr-FR"/>
        </w:rPr>
        <w:t>Ph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ase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F0144">
        <w:rPr>
          <w:rFonts w:ascii="Calibri" w:hAnsi="Calibri" w:cs="Times New Roman"/>
          <w:sz w:val="20"/>
          <w:szCs w:val="20"/>
          <w:lang w:val="fr-FR"/>
        </w:rPr>
        <w:t>est entièrement écrit à partir d’un simple mouvement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F0144">
        <w:rPr>
          <w:rFonts w:ascii="Calibri" w:hAnsi="Calibri" w:cs="Times New Roman"/>
          <w:sz w:val="20"/>
          <w:szCs w:val="20"/>
          <w:lang w:val="fr-FR"/>
        </w:rPr>
        <w:t>de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DD2184" w:rsidRPr="00DC416C">
        <w:rPr>
          <w:rFonts w:ascii="Calibri" w:hAnsi="Calibri" w:cs="Times New Roman"/>
          <w:sz w:val="20"/>
          <w:szCs w:val="20"/>
          <w:lang w:val="fr-FR"/>
        </w:rPr>
        <w:t>rotation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 E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>t ce</w:t>
      </w:r>
      <w:r w:rsidR="00DD2184" w:rsidRPr="00DC416C">
        <w:rPr>
          <w:rFonts w:ascii="Calibri" w:hAnsi="Calibri" w:cs="Times New Roman"/>
          <w:sz w:val="20"/>
          <w:szCs w:val="20"/>
          <w:lang w:val="fr-FR"/>
        </w:rPr>
        <w:t xml:space="preserve">tte rotation s’inspire du mouvement de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la petite robe que je portais </w:t>
      </w:r>
      <w:r w:rsidR="00352B2B" w:rsidRPr="00DC416C">
        <w:rPr>
          <w:rFonts w:ascii="Calibri" w:hAnsi="Calibri" w:cs="Times New Roman"/>
          <w:sz w:val="20"/>
          <w:szCs w:val="20"/>
          <w:lang w:val="fr-FR"/>
        </w:rPr>
        <w:t xml:space="preserve">en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studio,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 xml:space="preserve">qui tombait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si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>joli</w:t>
      </w:r>
      <w:r w:rsidR="00352B2B" w:rsidRPr="00DC416C">
        <w:rPr>
          <w:rFonts w:ascii="Calibri" w:hAnsi="Calibri" w:cs="Times New Roman"/>
          <w:sz w:val="20"/>
          <w:szCs w:val="20"/>
          <w:lang w:val="fr-FR"/>
        </w:rPr>
        <w:t xml:space="preserve">ment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à </w:t>
      </w:r>
      <w:r w:rsidR="00B241EE" w:rsidRPr="00DC416C">
        <w:rPr>
          <w:rFonts w:ascii="Calibri" w:hAnsi="Calibri" w:cs="Times New Roman"/>
          <w:sz w:val="20"/>
          <w:szCs w:val="20"/>
          <w:lang w:val="fr-FR"/>
        </w:rPr>
        <w:t xml:space="preserve">chaque fois que </w:t>
      </w:r>
      <w:r w:rsidR="00D262D7" w:rsidRPr="00DC416C">
        <w:rPr>
          <w:rFonts w:ascii="Calibri" w:hAnsi="Calibri" w:cs="Times New Roman"/>
          <w:sz w:val="20"/>
          <w:szCs w:val="20"/>
          <w:lang w:val="fr-FR"/>
        </w:rPr>
        <w:t>je tournais</w:t>
      </w:r>
      <w:r w:rsidR="00FF0144">
        <w:rPr>
          <w:rFonts w:ascii="Calibri" w:hAnsi="Calibri" w:cs="Times New Roman"/>
          <w:sz w:val="20"/>
          <w:szCs w:val="20"/>
          <w:lang w:val="fr-FR"/>
        </w:rPr>
        <w:t> !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Il y avait cela d’abord, de la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dans</w:t>
      </w:r>
      <w:r w:rsidR="00EF3785" w:rsidRPr="00DC416C">
        <w:rPr>
          <w:rFonts w:ascii="Calibri" w:hAnsi="Calibri" w:cs="Times New Roman"/>
          <w:sz w:val="20"/>
          <w:szCs w:val="20"/>
          <w:lang w:val="fr-FR"/>
        </w:rPr>
        <w:t>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FF0144">
        <w:rPr>
          <w:rFonts w:ascii="Calibri" w:hAnsi="Calibri" w:cs="Times New Roman"/>
          <w:sz w:val="20"/>
          <w:szCs w:val="20"/>
          <w:lang w:val="fr-FR"/>
        </w:rPr>
        <w:t>quelques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mouvements, et </w:t>
      </w:r>
      <w:r w:rsidR="00AE75A6">
        <w:rPr>
          <w:rFonts w:ascii="Calibri" w:hAnsi="Calibri" w:cs="Times New Roman"/>
          <w:sz w:val="20"/>
          <w:szCs w:val="20"/>
          <w:lang w:val="fr-FR"/>
        </w:rPr>
        <w:t>l’ambition chorégraphique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 est venue après coup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Clapping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Music</w:t>
      </w:r>
      <w:r w:rsidR="0068329B" w:rsidRPr="00DC416C">
        <w:rPr>
          <w:rFonts w:ascii="Calibri" w:hAnsi="Calibri" w:cs="Times New Roman"/>
          <w:sz w:val="20"/>
          <w:szCs w:val="20"/>
          <w:lang w:val="fr-FR"/>
        </w:rPr>
        <w:t xml:space="preserve"> est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 d’abord un geste de </w:t>
      </w:r>
      <w:r w:rsidR="00B241EE" w:rsidRPr="00DC416C">
        <w:rPr>
          <w:rFonts w:ascii="Calibri" w:hAnsi="Calibri" w:cs="Times New Roman"/>
          <w:sz w:val="20"/>
          <w:szCs w:val="20"/>
          <w:lang w:val="fr-FR"/>
        </w:rPr>
        <w:t>sautillement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68329B" w:rsidRPr="00DC416C">
        <w:rPr>
          <w:rFonts w:ascii="Calibri" w:hAnsi="Calibri" w:cs="Times New Roman"/>
          <w:sz w:val="20"/>
          <w:szCs w:val="20"/>
          <w:lang w:val="fr-FR"/>
        </w:rPr>
        <w:t xml:space="preserve">C’est un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vocabulaire </w:t>
      </w:r>
      <w:r w:rsidR="0068329B" w:rsidRPr="00DC416C">
        <w:rPr>
          <w:rFonts w:ascii="Calibri" w:hAnsi="Calibri" w:cs="Times New Roman"/>
          <w:sz w:val="20"/>
          <w:szCs w:val="20"/>
          <w:lang w:val="fr-FR"/>
        </w:rPr>
        <w:t xml:space="preserve">dont le spectateur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se dit très certainement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352B2B" w:rsidRPr="00DC416C">
        <w:rPr>
          <w:rFonts w:ascii="Calibri" w:hAnsi="Calibri" w:cs="Times New Roman"/>
          <w:sz w:val="20"/>
          <w:szCs w:val="20"/>
          <w:lang w:val="fr-FR"/>
        </w:rPr>
        <w:t>J’en suis capable</w:t>
      </w:r>
      <w:r w:rsidR="00FF0144">
        <w:rPr>
          <w:rFonts w:ascii="Calibri" w:hAnsi="Calibri" w:cs="Times New Roman"/>
          <w:sz w:val="20"/>
          <w:szCs w:val="20"/>
          <w:lang w:val="fr-FR"/>
        </w:rPr>
        <w:t>,</w:t>
      </w:r>
      <w:r w:rsidR="00352B2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713BB8" w:rsidRPr="00DC416C">
        <w:rPr>
          <w:rFonts w:ascii="Calibri" w:hAnsi="Calibri" w:cs="Times New Roman"/>
          <w:sz w:val="20"/>
          <w:szCs w:val="20"/>
          <w:lang w:val="fr-FR"/>
        </w:rPr>
        <w:t xml:space="preserve">moi </w:t>
      </w:r>
      <w:r w:rsidR="0068329B" w:rsidRPr="00DC416C">
        <w:rPr>
          <w:rFonts w:ascii="Calibri" w:hAnsi="Calibri" w:cs="Times New Roman"/>
          <w:sz w:val="20"/>
          <w:szCs w:val="20"/>
          <w:lang w:val="fr-FR"/>
        </w:rPr>
        <w:t>aussi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713BB8" w:rsidRPr="00DC416C">
        <w:rPr>
          <w:rFonts w:ascii="Calibri" w:hAnsi="Calibri" w:cs="Times New Roman"/>
          <w:sz w:val="20"/>
          <w:szCs w:val="20"/>
          <w:lang w:val="fr-FR"/>
        </w:rPr>
        <w:t xml:space="preserve">. Ce sont </w:t>
      </w:r>
      <w:r w:rsidR="00B241EE" w:rsidRPr="00DC416C">
        <w:rPr>
          <w:rFonts w:ascii="Calibri" w:hAnsi="Calibri" w:cs="Times New Roman"/>
          <w:sz w:val="20"/>
          <w:szCs w:val="20"/>
          <w:lang w:val="fr-FR"/>
        </w:rPr>
        <w:t xml:space="preserve">des mouvements </w:t>
      </w:r>
      <w:r w:rsidR="0068329B" w:rsidRPr="00DC416C">
        <w:rPr>
          <w:rFonts w:ascii="Calibri" w:hAnsi="Calibri" w:cs="Times New Roman"/>
          <w:sz w:val="20"/>
          <w:szCs w:val="20"/>
          <w:lang w:val="fr-FR"/>
        </w:rPr>
        <w:t>dans le</w:t>
      </w:r>
      <w:r w:rsidR="00B241EE"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68329B" w:rsidRPr="00DC416C">
        <w:rPr>
          <w:rFonts w:ascii="Calibri" w:hAnsi="Calibri" w:cs="Times New Roman"/>
          <w:sz w:val="20"/>
          <w:szCs w:val="20"/>
          <w:lang w:val="fr-FR"/>
        </w:rPr>
        <w:t>quel</w:t>
      </w:r>
      <w:r w:rsidR="00B241EE"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7A2AE4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713BB8" w:rsidRPr="00DC416C">
        <w:rPr>
          <w:rFonts w:ascii="Calibri" w:hAnsi="Calibri" w:cs="Times New Roman"/>
          <w:sz w:val="20"/>
          <w:szCs w:val="20"/>
          <w:lang w:val="fr-FR"/>
        </w:rPr>
        <w:t xml:space="preserve">chacun </w:t>
      </w:r>
      <w:r w:rsidR="007A2AE4" w:rsidRPr="00DC416C">
        <w:rPr>
          <w:rFonts w:ascii="Calibri" w:hAnsi="Calibri" w:cs="Times New Roman"/>
          <w:sz w:val="20"/>
          <w:szCs w:val="20"/>
          <w:lang w:val="fr-FR"/>
        </w:rPr>
        <w:t xml:space="preserve">peut se </w:t>
      </w:r>
      <w:r w:rsidR="0068329B" w:rsidRPr="00DC416C">
        <w:rPr>
          <w:rFonts w:ascii="Calibri" w:hAnsi="Calibri" w:cs="Times New Roman"/>
          <w:sz w:val="20"/>
          <w:szCs w:val="20"/>
          <w:lang w:val="fr-FR"/>
        </w:rPr>
        <w:t>reconnaître</w:t>
      </w:r>
      <w:r w:rsidR="00FF0144">
        <w:rPr>
          <w:rFonts w:ascii="Calibri" w:hAnsi="Calibri" w:cs="Times New Roman"/>
          <w:sz w:val="20"/>
          <w:szCs w:val="20"/>
          <w:lang w:val="fr-FR"/>
        </w:rPr>
        <w:t>, danseur ou non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7A2AE4" w:rsidRPr="00DC416C">
        <w:rPr>
          <w:rFonts w:ascii="Calibri" w:hAnsi="Calibri" w:cs="Times New Roman"/>
          <w:sz w:val="20"/>
          <w:szCs w:val="20"/>
          <w:lang w:val="fr-FR"/>
        </w:rPr>
        <w:t>Il arrive t</w:t>
      </w:r>
      <w:r w:rsidR="0068329B" w:rsidRPr="00DC416C">
        <w:rPr>
          <w:rFonts w:ascii="Calibri" w:hAnsi="Calibri" w:cs="Times New Roman"/>
          <w:sz w:val="20"/>
          <w:szCs w:val="20"/>
          <w:lang w:val="fr-FR"/>
        </w:rPr>
        <w:t>rès souvent</w:t>
      </w:r>
      <w:r w:rsidR="007A2AE4" w:rsidRPr="00DC416C">
        <w:rPr>
          <w:rFonts w:ascii="Calibri" w:hAnsi="Calibri" w:cs="Times New Roman"/>
          <w:sz w:val="20"/>
          <w:szCs w:val="20"/>
          <w:lang w:val="fr-FR"/>
        </w:rPr>
        <w:t xml:space="preserve"> qu’</w:t>
      </w:r>
      <w:r w:rsidR="0068329B" w:rsidRPr="00DC416C">
        <w:rPr>
          <w:rFonts w:ascii="Calibri" w:hAnsi="Calibri" w:cs="Times New Roman"/>
          <w:sz w:val="20"/>
          <w:szCs w:val="20"/>
          <w:lang w:val="fr-FR"/>
        </w:rPr>
        <w:t>après un spectacle</w:t>
      </w:r>
      <w:r w:rsidR="007A2AE4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FF0144">
        <w:rPr>
          <w:rFonts w:ascii="Calibri" w:hAnsi="Calibri" w:cs="Times New Roman"/>
          <w:sz w:val="20"/>
          <w:szCs w:val="20"/>
          <w:lang w:val="fr-FR"/>
        </w:rPr>
        <w:t>on me dise avoir vu à</w:t>
      </w:r>
      <w:r w:rsidR="006C2209" w:rsidRPr="00DC416C">
        <w:rPr>
          <w:rFonts w:ascii="Calibri" w:hAnsi="Calibri" w:cs="Times New Roman"/>
          <w:sz w:val="20"/>
          <w:szCs w:val="20"/>
          <w:lang w:val="fr-FR"/>
        </w:rPr>
        <w:t xml:space="preserve"> l’arrêt de bus </w:t>
      </w:r>
      <w:r w:rsidR="00713BB8" w:rsidRPr="00DC416C">
        <w:rPr>
          <w:rFonts w:ascii="Calibri" w:hAnsi="Calibri" w:cs="Times New Roman"/>
          <w:sz w:val="20"/>
          <w:szCs w:val="20"/>
          <w:lang w:val="fr-FR"/>
        </w:rPr>
        <w:t xml:space="preserve">des </w:t>
      </w:r>
      <w:r w:rsidR="00FF0144">
        <w:rPr>
          <w:rFonts w:ascii="Calibri" w:hAnsi="Calibri" w:cs="Times New Roman"/>
          <w:sz w:val="20"/>
          <w:szCs w:val="20"/>
          <w:lang w:val="fr-FR"/>
        </w:rPr>
        <w:t>spectateurs</w:t>
      </w:r>
      <w:r w:rsidR="00713BB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C2209" w:rsidRPr="00DC416C">
        <w:rPr>
          <w:rFonts w:ascii="Calibri" w:hAnsi="Calibri" w:cs="Times New Roman"/>
          <w:sz w:val="20"/>
          <w:szCs w:val="20"/>
          <w:lang w:val="fr-FR"/>
        </w:rPr>
        <w:t>essa</w:t>
      </w:r>
      <w:r w:rsidR="007A2AE4" w:rsidRPr="00DC416C">
        <w:rPr>
          <w:rFonts w:ascii="Calibri" w:hAnsi="Calibri" w:cs="Times New Roman"/>
          <w:sz w:val="20"/>
          <w:szCs w:val="20"/>
          <w:lang w:val="fr-FR"/>
        </w:rPr>
        <w:t xml:space="preserve">yer de reproduire en </w:t>
      </w:r>
      <w:r w:rsidR="00431B44" w:rsidRPr="00DC416C">
        <w:rPr>
          <w:rFonts w:ascii="Calibri" w:hAnsi="Calibri" w:cs="Times New Roman"/>
          <w:sz w:val="20"/>
          <w:szCs w:val="20"/>
          <w:lang w:val="fr-FR"/>
        </w:rPr>
        <w:t xml:space="preserve">cachette </w:t>
      </w:r>
      <w:r w:rsidR="006C2209" w:rsidRPr="00DC416C">
        <w:rPr>
          <w:rFonts w:ascii="Calibri" w:hAnsi="Calibri" w:cs="Times New Roman"/>
          <w:sz w:val="20"/>
          <w:szCs w:val="20"/>
          <w:lang w:val="fr-FR"/>
        </w:rPr>
        <w:t>le matéri</w:t>
      </w:r>
      <w:r w:rsidR="00431B44" w:rsidRPr="00DC416C">
        <w:rPr>
          <w:rFonts w:ascii="Calibri" w:hAnsi="Calibri" w:cs="Times New Roman"/>
          <w:sz w:val="20"/>
          <w:szCs w:val="20"/>
          <w:lang w:val="fr-FR"/>
        </w:rPr>
        <w:t>el</w:t>
      </w:r>
      <w:r w:rsidR="006C2209" w:rsidRPr="00DC416C">
        <w:rPr>
          <w:rFonts w:ascii="Calibri" w:hAnsi="Calibri" w:cs="Times New Roman"/>
          <w:sz w:val="20"/>
          <w:szCs w:val="20"/>
          <w:lang w:val="fr-FR"/>
        </w:rPr>
        <w:t xml:space="preserve"> de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6C2209" w:rsidRPr="00DC416C">
        <w:rPr>
          <w:rFonts w:ascii="Calibri" w:hAnsi="Calibri" w:cs="Times New Roman"/>
          <w:sz w:val="20"/>
          <w:szCs w:val="20"/>
          <w:lang w:val="fr-FR"/>
        </w:rPr>
        <w:t>Ce</w:t>
      </w:r>
      <w:r w:rsidR="00FC652C" w:rsidRPr="00DC416C">
        <w:rPr>
          <w:rFonts w:ascii="Calibri" w:hAnsi="Calibri" w:cs="Times New Roman"/>
          <w:sz w:val="20"/>
          <w:szCs w:val="20"/>
          <w:lang w:val="fr-FR"/>
        </w:rPr>
        <w:t xml:space="preserve"> potentiel </w:t>
      </w:r>
      <w:r w:rsidR="00FF0144">
        <w:rPr>
          <w:rFonts w:ascii="Calibri" w:hAnsi="Calibri" w:cs="Times New Roman"/>
          <w:sz w:val="20"/>
          <w:szCs w:val="20"/>
          <w:lang w:val="fr-FR"/>
        </w:rPr>
        <w:t>mimétique m’enchante,</w:t>
      </w:r>
      <w:r w:rsidR="006C2209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F0144">
        <w:rPr>
          <w:rFonts w:ascii="Calibri" w:hAnsi="Calibri" w:cs="Times New Roman"/>
          <w:sz w:val="20"/>
          <w:szCs w:val="20"/>
          <w:lang w:val="fr-FR"/>
        </w:rPr>
        <w:t>c’est extrêmement</w:t>
      </w:r>
      <w:r w:rsidR="006C2209" w:rsidRPr="00DC416C">
        <w:rPr>
          <w:rFonts w:ascii="Calibri" w:hAnsi="Calibri" w:cs="Times New Roman"/>
          <w:sz w:val="20"/>
          <w:szCs w:val="20"/>
          <w:lang w:val="fr-FR"/>
        </w:rPr>
        <w:t xml:space="preserve"> important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 pour moi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6C2209" w:rsidRPr="00DC416C">
        <w:rPr>
          <w:rFonts w:ascii="Calibri" w:hAnsi="Calibri" w:cs="Times New Roman"/>
          <w:sz w:val="20"/>
          <w:szCs w:val="20"/>
          <w:lang w:val="fr-FR"/>
        </w:rPr>
        <w:t xml:space="preserve">c’est </w:t>
      </w:r>
      <w:r w:rsidR="00FF0144">
        <w:rPr>
          <w:rFonts w:ascii="Calibri" w:hAnsi="Calibri" w:cs="Times New Roman"/>
          <w:sz w:val="20"/>
          <w:szCs w:val="20"/>
          <w:lang w:val="fr-FR"/>
        </w:rPr>
        <w:t>un lien unique avec le public… »</w:t>
      </w:r>
    </w:p>
    <w:p w14:paraId="50FACC8A" w14:textId="77777777" w:rsidR="00FF0144" w:rsidRPr="00DC416C" w:rsidRDefault="00FF0144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21D6B021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lastRenderedPageBreak/>
        <w:t>*</w:t>
      </w:r>
    </w:p>
    <w:p w14:paraId="442FA114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72435F5B" w14:textId="4C978B38" w:rsidR="00F81615" w:rsidRPr="00DC416C" w:rsidRDefault="006C2209" w:rsidP="00DC416C">
      <w:pPr>
        <w:spacing w:line="276" w:lineRule="auto"/>
        <w:rPr>
          <w:rStyle w:val="Verwijzingopmerking"/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>En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1981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De Keersmaeker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s’envole vers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New York </w:t>
      </w:r>
      <w:r w:rsidRPr="00DC416C">
        <w:rPr>
          <w:rFonts w:ascii="Calibri" w:hAnsi="Calibri" w:cs="Times New Roman"/>
          <w:sz w:val="20"/>
          <w:szCs w:val="20"/>
          <w:lang w:val="fr-FR"/>
        </w:rPr>
        <w:t>avec</w:t>
      </w:r>
      <w:r w:rsidR="00FF0144">
        <w:rPr>
          <w:rFonts w:ascii="Calibri" w:hAnsi="Calibri" w:cs="Times New Roman"/>
          <w:sz w:val="20"/>
          <w:szCs w:val="20"/>
          <w:lang w:val="fr-FR"/>
        </w:rPr>
        <w:t>,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dans ses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bagage</w:t>
      </w:r>
      <w:r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FF0144">
        <w:rPr>
          <w:rFonts w:ascii="Calibri" w:hAnsi="Calibri" w:cs="Times New Roman"/>
          <w:sz w:val="20"/>
          <w:szCs w:val="20"/>
          <w:lang w:val="fr-FR"/>
        </w:rPr>
        <w:t>,</w:t>
      </w:r>
      <w:r w:rsidR="00C05106" w:rsidRPr="00DC416C">
        <w:rPr>
          <w:rFonts w:ascii="Calibri" w:hAnsi="Calibri" w:cs="Times New Roman"/>
          <w:sz w:val="20"/>
          <w:szCs w:val="20"/>
          <w:lang w:val="fr-FR"/>
        </w:rPr>
        <w:t xml:space="preserve"> la </w:t>
      </w:r>
      <w:r w:rsidR="00FF0144">
        <w:rPr>
          <w:rFonts w:ascii="Calibri" w:hAnsi="Calibri" w:cs="Times New Roman"/>
          <w:sz w:val="20"/>
          <w:szCs w:val="20"/>
          <w:lang w:val="fr-FR"/>
        </w:rPr>
        <w:t>cassette</w:t>
      </w:r>
      <w:r w:rsidR="00C05106" w:rsidRPr="00DC416C">
        <w:rPr>
          <w:rFonts w:ascii="Calibri" w:hAnsi="Calibri" w:cs="Times New Roman"/>
          <w:sz w:val="20"/>
          <w:szCs w:val="20"/>
          <w:lang w:val="fr-FR"/>
        </w:rPr>
        <w:t xml:space="preserve"> de </w:t>
      </w:r>
      <w:proofErr w:type="spellStart"/>
      <w:r w:rsidR="00C05106" w:rsidRPr="00DC416C">
        <w:rPr>
          <w:rFonts w:ascii="Calibri" w:hAnsi="Calibri" w:cs="Times New Roman"/>
          <w:i/>
          <w:sz w:val="20"/>
          <w:szCs w:val="20"/>
          <w:lang w:val="fr-FR"/>
        </w:rPr>
        <w:t>Violin</w:t>
      </w:r>
      <w:proofErr w:type="spellEnd"/>
      <w:r w:rsidR="00C05106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Phase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Pourquoi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Steve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Reich</w:t>
      </w:r>
      <w:r w:rsidR="00FF0144">
        <w:rPr>
          <w:rFonts w:ascii="Calibri" w:hAnsi="Calibri" w:cs="Times New Roman"/>
          <w:sz w:val="20"/>
          <w:szCs w:val="20"/>
          <w:lang w:val="fr-FR"/>
        </w:rPr>
        <w:t>,</w:t>
      </w:r>
      <w:r w:rsidR="0037336A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77386">
        <w:rPr>
          <w:rFonts w:ascii="Calibri" w:hAnsi="Calibri" w:cs="Times New Roman"/>
          <w:sz w:val="20"/>
          <w:szCs w:val="20"/>
          <w:lang w:val="fr-FR"/>
        </w:rPr>
        <w:t xml:space="preserve">au juste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? </w:t>
      </w:r>
      <w:r w:rsidR="00FF0144">
        <w:rPr>
          <w:rFonts w:ascii="Calibri" w:hAnsi="Calibri" w:cs="Times New Roman"/>
          <w:sz w:val="20"/>
          <w:szCs w:val="20"/>
          <w:lang w:val="fr-FR"/>
        </w:rPr>
        <w:t>Q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ue peut apprendre une </w:t>
      </w:r>
      <w:r w:rsidR="003E23D6" w:rsidRPr="00DC416C">
        <w:rPr>
          <w:rFonts w:ascii="Calibri" w:hAnsi="Calibri" w:cs="Times New Roman"/>
          <w:sz w:val="20"/>
          <w:szCs w:val="20"/>
          <w:lang w:val="fr-FR"/>
        </w:rPr>
        <w:t>chorégraphe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77386">
        <w:rPr>
          <w:rFonts w:ascii="Calibri" w:hAnsi="Calibri" w:cs="Times New Roman"/>
          <w:sz w:val="20"/>
          <w:szCs w:val="20"/>
          <w:lang w:val="fr-FR"/>
        </w:rPr>
        <w:t>de s</w:t>
      </w:r>
      <w:r w:rsidR="00FF0144">
        <w:rPr>
          <w:rFonts w:ascii="Calibri" w:hAnsi="Calibri" w:cs="Times New Roman"/>
          <w:sz w:val="20"/>
          <w:szCs w:val="20"/>
          <w:lang w:val="fr-FR"/>
        </w:rPr>
        <w:t>es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compositions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de jeunesse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? </w:t>
      </w:r>
      <w:r w:rsidR="006705F1" w:rsidRPr="00DC416C">
        <w:rPr>
          <w:rFonts w:ascii="Calibri" w:hAnsi="Calibri" w:cs="Times New Roman"/>
          <w:sz w:val="20"/>
          <w:szCs w:val="20"/>
          <w:lang w:val="fr-FR"/>
        </w:rPr>
        <w:t xml:space="preserve">Bien que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les chorégraphies conçues par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De Keersmaeker </w:t>
      </w:r>
      <w:r w:rsidR="00FF0144">
        <w:rPr>
          <w:rFonts w:ascii="Calibri" w:hAnsi="Calibri" w:cs="Times New Roman"/>
          <w:sz w:val="20"/>
          <w:szCs w:val="20"/>
          <w:lang w:val="fr-FR"/>
        </w:rPr>
        <w:t>sur cette musique</w:t>
      </w:r>
      <w:r w:rsidR="006705F1" w:rsidRPr="00DC416C">
        <w:rPr>
          <w:rFonts w:ascii="Calibri" w:hAnsi="Calibri" w:cs="Times New Roman"/>
          <w:sz w:val="20"/>
          <w:szCs w:val="20"/>
          <w:lang w:val="fr-FR"/>
        </w:rPr>
        <w:t xml:space="preserve"> soi</w:t>
      </w:r>
      <w:r w:rsidR="00FF0144">
        <w:rPr>
          <w:rFonts w:ascii="Calibri" w:hAnsi="Calibri" w:cs="Times New Roman"/>
          <w:sz w:val="20"/>
          <w:szCs w:val="20"/>
          <w:lang w:val="fr-FR"/>
        </w:rPr>
        <w:t>en</w:t>
      </w:r>
      <w:r w:rsidR="006705F1" w:rsidRPr="00DC416C">
        <w:rPr>
          <w:rFonts w:ascii="Calibri" w:hAnsi="Calibri" w:cs="Times New Roman"/>
          <w:sz w:val="20"/>
          <w:szCs w:val="20"/>
          <w:lang w:val="fr-FR"/>
        </w:rPr>
        <w:t xml:space="preserve">t rarement une </w:t>
      </w:r>
      <w:r w:rsidR="00FF0144">
        <w:rPr>
          <w:rFonts w:ascii="Calibri" w:hAnsi="Calibri" w:cs="Times New Roman"/>
          <w:sz w:val="20"/>
          <w:szCs w:val="20"/>
          <w:lang w:val="fr-FR"/>
        </w:rPr>
        <w:t>adaptation</w:t>
      </w:r>
      <w:r w:rsidR="006705F1" w:rsidRPr="00DC416C">
        <w:rPr>
          <w:rFonts w:ascii="Calibri" w:hAnsi="Calibri" w:cs="Times New Roman"/>
          <w:sz w:val="20"/>
          <w:szCs w:val="20"/>
          <w:lang w:val="fr-FR"/>
        </w:rPr>
        <w:t xml:space="preserve"> littéra</w:t>
      </w:r>
      <w:r w:rsidR="00282DA1" w:rsidRPr="00DC416C">
        <w:rPr>
          <w:rFonts w:ascii="Calibri" w:hAnsi="Calibri" w:cs="Times New Roman"/>
          <w:sz w:val="20"/>
          <w:szCs w:val="20"/>
          <w:lang w:val="fr-FR"/>
        </w:rPr>
        <w:t>l</w:t>
      </w:r>
      <w:r w:rsidR="006705F1" w:rsidRPr="00DC416C">
        <w:rPr>
          <w:rFonts w:ascii="Calibri" w:hAnsi="Calibri" w:cs="Times New Roman"/>
          <w:sz w:val="20"/>
          <w:szCs w:val="20"/>
          <w:lang w:val="fr-FR"/>
        </w:rPr>
        <w:t xml:space="preserve">e des </w:t>
      </w:r>
      <w:r w:rsidR="00FF0144">
        <w:rPr>
          <w:rFonts w:ascii="Calibri" w:hAnsi="Calibri" w:cs="Times New Roman"/>
          <w:sz w:val="20"/>
          <w:szCs w:val="20"/>
          <w:lang w:val="fr-FR"/>
        </w:rPr>
        <w:t>principes compositionnels du musicien</w:t>
      </w:r>
      <w:r w:rsidR="006705F1" w:rsidRPr="00DC416C">
        <w:rPr>
          <w:rFonts w:ascii="Calibri" w:hAnsi="Calibri" w:cs="Times New Roman"/>
          <w:sz w:val="20"/>
          <w:szCs w:val="20"/>
          <w:lang w:val="fr-FR"/>
        </w:rPr>
        <w:t xml:space="preserve">, danse </w:t>
      </w:r>
      <w:r w:rsidR="00FF0144">
        <w:rPr>
          <w:rFonts w:ascii="Calibri" w:hAnsi="Calibri" w:cs="Times New Roman"/>
          <w:sz w:val="20"/>
          <w:szCs w:val="20"/>
          <w:lang w:val="fr-FR"/>
        </w:rPr>
        <w:t xml:space="preserve">et musique </w:t>
      </w:r>
      <w:r w:rsidR="006705F1" w:rsidRPr="00DC416C">
        <w:rPr>
          <w:rFonts w:ascii="Calibri" w:hAnsi="Calibri" w:cs="Times New Roman"/>
          <w:sz w:val="20"/>
          <w:szCs w:val="20"/>
          <w:lang w:val="fr-FR"/>
        </w:rPr>
        <w:t xml:space="preserve">partagent </w:t>
      </w:r>
      <w:r w:rsidR="00C05106" w:rsidRPr="00DC416C">
        <w:rPr>
          <w:rFonts w:ascii="Calibri" w:hAnsi="Calibri" w:cs="Times New Roman"/>
          <w:sz w:val="20"/>
          <w:szCs w:val="20"/>
          <w:lang w:val="fr-FR"/>
        </w:rPr>
        <w:t xml:space="preserve">bel et bien </w:t>
      </w:r>
      <w:r w:rsidR="006705F1" w:rsidRPr="00DC416C">
        <w:rPr>
          <w:rFonts w:ascii="Calibri" w:hAnsi="Calibri" w:cs="Times New Roman"/>
          <w:sz w:val="20"/>
          <w:szCs w:val="20"/>
          <w:lang w:val="fr-FR"/>
        </w:rPr>
        <w:t xml:space="preserve">une certaine </w:t>
      </w:r>
      <w:r w:rsidR="00677386">
        <w:rPr>
          <w:rFonts w:ascii="Calibri" w:hAnsi="Calibri" w:cs="Times New Roman"/>
          <w:sz w:val="20"/>
          <w:szCs w:val="20"/>
          <w:lang w:val="fr-FR"/>
        </w:rPr>
        <w:t>radicalité juvénile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E210F8">
        <w:rPr>
          <w:rFonts w:ascii="Calibri" w:hAnsi="Calibri" w:cs="Times New Roman"/>
          <w:sz w:val="20"/>
          <w:szCs w:val="20"/>
          <w:lang w:val="fr-FR"/>
        </w:rPr>
        <w:t>Les conséquences d’une</w:t>
      </w:r>
      <w:r w:rsidR="006E545F" w:rsidRPr="00DC416C">
        <w:rPr>
          <w:rFonts w:ascii="Calibri" w:hAnsi="Calibri" w:cs="Times New Roman"/>
          <w:sz w:val="20"/>
          <w:szCs w:val="20"/>
          <w:lang w:val="fr-FR"/>
        </w:rPr>
        <w:t xml:space="preserve"> idée simple</w:t>
      </w:r>
      <w:r w:rsidR="00E210F8">
        <w:rPr>
          <w:rFonts w:ascii="Calibri" w:hAnsi="Calibri" w:cs="Times New Roman"/>
          <w:sz w:val="20"/>
          <w:szCs w:val="20"/>
          <w:lang w:val="fr-FR"/>
        </w:rPr>
        <w:t>, mais puissamment efficace, sont poussées jusqu’au bout dans toutes leurs dimensions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1C0A0E" w:rsidRPr="00DC416C">
        <w:rPr>
          <w:rFonts w:ascii="Calibri" w:hAnsi="Calibri" w:cs="Times New Roman"/>
          <w:sz w:val="20"/>
          <w:szCs w:val="20"/>
          <w:lang w:val="fr-FR"/>
        </w:rPr>
        <w:t>Lors d’</w:t>
      </w:r>
      <w:r w:rsidR="00906C19" w:rsidRPr="00DC416C">
        <w:rPr>
          <w:rFonts w:ascii="Calibri" w:hAnsi="Calibri" w:cs="Times New Roman"/>
          <w:sz w:val="20"/>
          <w:szCs w:val="20"/>
          <w:lang w:val="fr-FR"/>
        </w:rPr>
        <w:t xml:space="preserve">un entretien </w:t>
      </w:r>
      <w:r w:rsidR="00E210F8">
        <w:rPr>
          <w:rFonts w:ascii="Calibri" w:hAnsi="Calibri" w:cs="Times New Roman"/>
          <w:sz w:val="20"/>
          <w:szCs w:val="20"/>
          <w:lang w:val="fr-FR"/>
        </w:rPr>
        <w:t>avec</w:t>
      </w:r>
      <w:r w:rsidR="001C0A0E" w:rsidRPr="00DC416C">
        <w:rPr>
          <w:rFonts w:ascii="Calibri" w:hAnsi="Calibri" w:cs="Times New Roman"/>
          <w:sz w:val="20"/>
          <w:szCs w:val="20"/>
          <w:lang w:val="fr-FR"/>
        </w:rPr>
        <w:t xml:space="preserve"> Michael </w:t>
      </w:r>
      <w:proofErr w:type="spellStart"/>
      <w:r w:rsidR="001C0A0E" w:rsidRPr="00DC416C">
        <w:rPr>
          <w:rFonts w:ascii="Calibri" w:hAnsi="Calibri" w:cs="Times New Roman"/>
          <w:sz w:val="20"/>
          <w:szCs w:val="20"/>
          <w:lang w:val="fr-FR"/>
        </w:rPr>
        <w:t>Nyman</w:t>
      </w:r>
      <w:proofErr w:type="spellEnd"/>
      <w:r w:rsidR="001C0A0E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06C19" w:rsidRPr="00DC416C">
        <w:rPr>
          <w:rFonts w:ascii="Calibri" w:hAnsi="Calibri" w:cs="Times New Roman"/>
          <w:sz w:val="20"/>
          <w:szCs w:val="20"/>
          <w:lang w:val="fr-FR"/>
        </w:rPr>
        <w:t>en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1977</w:t>
      </w:r>
      <w:r w:rsidR="00906C19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Reich </w:t>
      </w:r>
      <w:r w:rsidR="00282DA1" w:rsidRPr="00DC416C">
        <w:rPr>
          <w:rFonts w:ascii="Calibri" w:hAnsi="Calibri" w:cs="Times New Roman"/>
          <w:sz w:val="20"/>
          <w:szCs w:val="20"/>
          <w:lang w:val="fr-FR"/>
        </w:rPr>
        <w:t xml:space="preserve">tient des propos </w:t>
      </w:r>
      <w:r w:rsidR="00E210F8">
        <w:rPr>
          <w:rFonts w:ascii="Calibri" w:hAnsi="Calibri" w:cs="Times New Roman"/>
          <w:sz w:val="20"/>
          <w:szCs w:val="20"/>
          <w:lang w:val="fr-FR"/>
        </w:rPr>
        <w:t xml:space="preserve">éclairants </w:t>
      </w:r>
      <w:r w:rsidR="00282DA1" w:rsidRPr="00DC416C">
        <w:rPr>
          <w:rFonts w:ascii="Calibri" w:hAnsi="Calibri" w:cs="Times New Roman"/>
          <w:sz w:val="20"/>
          <w:szCs w:val="20"/>
          <w:lang w:val="fr-FR"/>
        </w:rPr>
        <w:t xml:space="preserve">sur </w:t>
      </w:r>
      <w:r w:rsidR="00E210F8">
        <w:rPr>
          <w:rFonts w:ascii="Calibri" w:hAnsi="Calibri" w:cs="Times New Roman"/>
          <w:sz w:val="20"/>
          <w:szCs w:val="20"/>
          <w:lang w:val="fr-FR"/>
        </w:rPr>
        <w:t>sa production de</w:t>
      </w:r>
      <w:r w:rsidR="00906C19" w:rsidRPr="00DC416C">
        <w:rPr>
          <w:rFonts w:ascii="Calibri" w:hAnsi="Calibri" w:cs="Times New Roman"/>
          <w:sz w:val="20"/>
          <w:szCs w:val="20"/>
          <w:lang w:val="fr-FR"/>
        </w:rPr>
        <w:t xml:space="preserve"> jeunesse</w:t>
      </w:r>
      <w:r w:rsidR="00282DA1" w:rsidRPr="00DC416C">
        <w:rPr>
          <w:rFonts w:ascii="Calibri" w:hAnsi="Calibri" w:cs="Times New Roman"/>
          <w:sz w:val="20"/>
          <w:szCs w:val="20"/>
          <w:lang w:val="fr-FR"/>
        </w:rPr>
        <w:t>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746D1C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282DA1" w:rsidRPr="00DC416C">
        <w:rPr>
          <w:rFonts w:ascii="Calibri" w:hAnsi="Calibri" w:cs="Times New Roman"/>
          <w:sz w:val="20"/>
          <w:szCs w:val="20"/>
          <w:lang w:val="fr-FR"/>
        </w:rPr>
        <w:t>M</w:t>
      </w:r>
      <w:r w:rsidR="00906C19" w:rsidRPr="00DC416C">
        <w:rPr>
          <w:rFonts w:ascii="Calibri" w:hAnsi="Calibri" w:cs="Times New Roman"/>
          <w:sz w:val="20"/>
          <w:szCs w:val="20"/>
          <w:lang w:val="fr-FR"/>
        </w:rPr>
        <w:t>es premières pièces</w:t>
      </w:r>
      <w:r w:rsidR="00282DA1" w:rsidRPr="00DC416C">
        <w:rPr>
          <w:rFonts w:ascii="Calibri" w:hAnsi="Calibri" w:cs="Times New Roman"/>
          <w:sz w:val="20"/>
          <w:szCs w:val="20"/>
          <w:lang w:val="fr-FR"/>
        </w:rPr>
        <w:t xml:space="preserve"> avaient quelque chose de didactique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; </w:t>
      </w:r>
      <w:r w:rsidR="00FF7DDC" w:rsidRPr="00DC416C">
        <w:rPr>
          <w:rFonts w:ascii="Calibri" w:hAnsi="Calibri" w:cs="Times New Roman"/>
          <w:sz w:val="20"/>
          <w:szCs w:val="20"/>
          <w:lang w:val="fr-FR"/>
        </w:rPr>
        <w:t xml:space="preserve">rétrospectivement, </w:t>
      </w:r>
      <w:r w:rsidR="00746D1C" w:rsidRPr="00DC416C">
        <w:rPr>
          <w:rFonts w:ascii="Calibri" w:hAnsi="Calibri" w:cs="Times New Roman"/>
          <w:sz w:val="20"/>
          <w:szCs w:val="20"/>
          <w:lang w:val="fr-FR"/>
        </w:rPr>
        <w:t>je dirais que</w:t>
      </w:r>
      <w:r w:rsidR="00AF4CCC" w:rsidRPr="00DC416C">
        <w:rPr>
          <w:rFonts w:ascii="Calibri" w:hAnsi="Calibri" w:cs="Times New Roman"/>
          <w:sz w:val="20"/>
          <w:szCs w:val="20"/>
          <w:lang w:val="fr-FR"/>
        </w:rPr>
        <w:t>,</w:t>
      </w:r>
      <w:r w:rsidR="00746D1C" w:rsidRPr="00DC416C">
        <w:rPr>
          <w:rFonts w:ascii="Calibri" w:hAnsi="Calibri" w:cs="Times New Roman"/>
          <w:sz w:val="20"/>
          <w:szCs w:val="20"/>
          <w:lang w:val="fr-FR"/>
        </w:rPr>
        <w:t xml:space="preserve"> lorsque l’on découvre une nouvelle idée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AF4CCC" w:rsidRPr="00DC416C">
        <w:rPr>
          <w:rFonts w:ascii="Calibri" w:hAnsi="Calibri" w:cs="Times New Roman"/>
          <w:sz w:val="20"/>
          <w:szCs w:val="20"/>
          <w:lang w:val="fr-FR"/>
        </w:rPr>
        <w:t xml:space="preserve">il </w:t>
      </w:r>
      <w:r w:rsidR="00746D1C" w:rsidRPr="00DC416C">
        <w:rPr>
          <w:rFonts w:ascii="Calibri" w:hAnsi="Calibri" w:cs="Times New Roman"/>
          <w:sz w:val="20"/>
          <w:szCs w:val="20"/>
          <w:lang w:val="fr-FR"/>
        </w:rPr>
        <w:t xml:space="preserve">est important de </w:t>
      </w:r>
      <w:r w:rsidR="00E210F8">
        <w:rPr>
          <w:rFonts w:ascii="Calibri" w:hAnsi="Calibri" w:cs="Times New Roman"/>
          <w:sz w:val="20"/>
          <w:szCs w:val="20"/>
          <w:lang w:val="fr-FR"/>
        </w:rPr>
        <w:t xml:space="preserve">la </w:t>
      </w:r>
      <w:r w:rsidR="00746D1C" w:rsidRPr="00DC416C">
        <w:rPr>
          <w:rFonts w:ascii="Calibri" w:hAnsi="Calibri" w:cs="Times New Roman"/>
          <w:sz w:val="20"/>
          <w:szCs w:val="20"/>
          <w:lang w:val="fr-FR"/>
        </w:rPr>
        <w:t>présente</w:t>
      </w:r>
      <w:r w:rsidR="00AF4CCC" w:rsidRPr="00DC416C">
        <w:rPr>
          <w:rFonts w:ascii="Calibri" w:hAnsi="Calibri" w:cs="Times New Roman"/>
          <w:sz w:val="20"/>
          <w:szCs w:val="20"/>
          <w:lang w:val="fr-FR"/>
        </w:rPr>
        <w:t xml:space="preserve">r </w:t>
      </w:r>
      <w:r w:rsidR="00E210F8">
        <w:rPr>
          <w:rFonts w:ascii="Calibri" w:hAnsi="Calibri" w:cs="Times New Roman"/>
          <w:sz w:val="20"/>
          <w:szCs w:val="20"/>
          <w:lang w:val="fr-FR"/>
        </w:rPr>
        <w:t>d</w:t>
      </w:r>
      <w:r w:rsidR="00746D1C" w:rsidRPr="00DC416C">
        <w:rPr>
          <w:rFonts w:ascii="Calibri" w:hAnsi="Calibri" w:cs="Times New Roman"/>
          <w:sz w:val="20"/>
          <w:szCs w:val="20"/>
          <w:lang w:val="fr-FR"/>
        </w:rPr>
        <w:t xml:space="preserve">e façon </w:t>
      </w:r>
      <w:r w:rsidR="003276B3" w:rsidRPr="00DC416C">
        <w:rPr>
          <w:rFonts w:ascii="Calibri" w:hAnsi="Calibri" w:cs="Times New Roman"/>
          <w:sz w:val="20"/>
          <w:szCs w:val="20"/>
          <w:lang w:val="fr-FR"/>
        </w:rPr>
        <w:t>assurée</w:t>
      </w:r>
      <w:r w:rsidR="00746D1C" w:rsidRPr="00DC416C">
        <w:rPr>
          <w:rFonts w:ascii="Calibri" w:hAnsi="Calibri" w:cs="Times New Roman"/>
          <w:sz w:val="20"/>
          <w:szCs w:val="20"/>
          <w:lang w:val="fr-FR"/>
        </w:rPr>
        <w:t xml:space="preserve">, claire et </w:t>
      </w:r>
      <w:r w:rsidR="009227BB" w:rsidRPr="00DC416C">
        <w:rPr>
          <w:rFonts w:ascii="Calibri" w:hAnsi="Calibri" w:cs="Times New Roman"/>
          <w:sz w:val="20"/>
          <w:szCs w:val="20"/>
          <w:lang w:val="fr-FR"/>
        </w:rPr>
        <w:t>intense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E210F8">
        <w:rPr>
          <w:rFonts w:ascii="Calibri" w:hAnsi="Calibri" w:cs="Times New Roman"/>
          <w:sz w:val="20"/>
          <w:szCs w:val="20"/>
          <w:lang w:val="fr-FR"/>
        </w:rPr>
        <w:t xml:space="preserve">Après quoi, il sera toujours temps de se demander qu’en </w:t>
      </w:r>
      <w:r w:rsidR="00746D1C" w:rsidRPr="00DC416C">
        <w:rPr>
          <w:rFonts w:ascii="Calibri" w:hAnsi="Calibri" w:cs="Times New Roman"/>
          <w:sz w:val="20"/>
          <w:szCs w:val="20"/>
          <w:lang w:val="fr-FR"/>
        </w:rPr>
        <w:t>fai</w:t>
      </w:r>
      <w:r w:rsidR="00AF4CCC" w:rsidRPr="00DC416C">
        <w:rPr>
          <w:rFonts w:ascii="Calibri" w:hAnsi="Calibri" w:cs="Times New Roman"/>
          <w:sz w:val="20"/>
          <w:szCs w:val="20"/>
          <w:lang w:val="fr-FR"/>
        </w:rPr>
        <w:t>r</w:t>
      </w:r>
      <w:r w:rsidR="00E210F8">
        <w:rPr>
          <w:rFonts w:ascii="Calibri" w:hAnsi="Calibri" w:cs="Times New Roman"/>
          <w:sz w:val="20"/>
          <w:szCs w:val="20"/>
          <w:lang w:val="fr-FR"/>
        </w:rPr>
        <w:t>e. »</w:t>
      </w:r>
      <w:r w:rsidR="00864E5F" w:rsidRPr="00DC416C">
        <w:rPr>
          <w:rStyle w:val="Verwijzingopmerking"/>
          <w:rFonts w:ascii="Calibri" w:hAnsi="Calibri" w:cs="Times New Roman"/>
          <w:sz w:val="20"/>
          <w:szCs w:val="20"/>
          <w:lang w:val="fr-FR"/>
        </w:rPr>
        <w:t xml:space="preserve"> </w:t>
      </w:r>
    </w:p>
    <w:p w14:paraId="1DAE1B8C" w14:textId="77777777" w:rsidR="00F81615" w:rsidRPr="00DC416C" w:rsidRDefault="00F81615" w:rsidP="00DC416C">
      <w:pPr>
        <w:spacing w:line="276" w:lineRule="auto"/>
        <w:rPr>
          <w:rStyle w:val="Verwijzingopmerking"/>
          <w:rFonts w:ascii="Calibri" w:hAnsi="Calibri" w:cs="Times New Roman"/>
          <w:sz w:val="20"/>
          <w:szCs w:val="20"/>
          <w:lang w:val="fr-FR"/>
        </w:rPr>
      </w:pPr>
    </w:p>
    <w:p w14:paraId="3B639C82" w14:textId="21924DEB" w:rsidR="00F81615" w:rsidRPr="00DC416C" w:rsidRDefault="00C4554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 xml:space="preserve">Dans cette première </w:t>
      </w:r>
      <w:r w:rsidR="00EF3785" w:rsidRPr="00DC416C">
        <w:rPr>
          <w:rFonts w:ascii="Calibri" w:hAnsi="Calibri" w:cs="Times New Roman"/>
          <w:sz w:val="20"/>
          <w:szCs w:val="20"/>
          <w:lang w:val="fr-FR"/>
        </w:rPr>
        <w:t>chorégraphie</w:t>
      </w:r>
      <w:r w:rsidR="00E210F8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Pr="00DC416C">
        <w:rPr>
          <w:rFonts w:ascii="Calibri" w:hAnsi="Calibri" w:cs="Times New Roman"/>
          <w:sz w:val="20"/>
          <w:szCs w:val="20"/>
          <w:lang w:val="fr-FR"/>
        </w:rPr>
        <w:t>le spectateur est témoin d’un</w:t>
      </w:r>
      <w:r w:rsidR="003276B3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227BB" w:rsidRPr="00DC416C">
        <w:rPr>
          <w:rFonts w:ascii="Calibri" w:hAnsi="Calibri" w:cs="Times New Roman"/>
          <w:sz w:val="20"/>
          <w:szCs w:val="20"/>
          <w:lang w:val="fr-FR"/>
        </w:rPr>
        <w:t>e</w:t>
      </w:r>
      <w:r w:rsidR="003276B3" w:rsidRPr="00DC416C">
        <w:rPr>
          <w:rFonts w:ascii="Calibri" w:hAnsi="Calibri" w:cs="Times New Roman"/>
          <w:sz w:val="20"/>
          <w:szCs w:val="20"/>
          <w:lang w:val="fr-FR"/>
        </w:rPr>
        <w:t xml:space="preserve">ntêtement </w:t>
      </w:r>
      <w:r w:rsidRPr="00DC416C">
        <w:rPr>
          <w:rFonts w:ascii="Calibri" w:hAnsi="Calibri" w:cs="Times New Roman"/>
          <w:sz w:val="20"/>
          <w:szCs w:val="20"/>
          <w:lang w:val="fr-FR"/>
        </w:rPr>
        <w:t>comparable</w:t>
      </w:r>
      <w:r w:rsidR="00653138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E210F8">
        <w:rPr>
          <w:rFonts w:ascii="Calibri" w:hAnsi="Calibri" w:cs="Times New Roman"/>
          <w:sz w:val="20"/>
          <w:szCs w:val="20"/>
          <w:lang w:val="fr-FR"/>
        </w:rPr>
        <w:t>d’une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53138" w:rsidRPr="00DC416C">
        <w:rPr>
          <w:rFonts w:ascii="Calibri" w:hAnsi="Calibri" w:cs="Times New Roman"/>
          <w:sz w:val="20"/>
          <w:szCs w:val="20"/>
          <w:lang w:val="fr-FR"/>
        </w:rPr>
        <w:t>rigueur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E210F8">
        <w:rPr>
          <w:rFonts w:ascii="Calibri" w:hAnsi="Calibri" w:cs="Times New Roman"/>
          <w:sz w:val="20"/>
          <w:szCs w:val="20"/>
          <w:lang w:val="fr-FR"/>
        </w:rPr>
        <w:t>logique découlant de la découverte d’un simple principe de base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B373EF">
        <w:rPr>
          <w:rFonts w:ascii="Calibri" w:hAnsi="Calibri" w:cs="Times New Roman"/>
          <w:sz w:val="20"/>
          <w:szCs w:val="20"/>
          <w:lang w:val="fr-FR"/>
        </w:rPr>
        <w:t>Et chacun se souvient que, l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orsque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De Keersmaeker </w:t>
      </w:r>
      <w:r w:rsidR="00E210F8">
        <w:rPr>
          <w:rFonts w:ascii="Calibri" w:hAnsi="Calibri" w:cs="Times New Roman"/>
          <w:sz w:val="20"/>
          <w:szCs w:val="20"/>
          <w:lang w:val="fr-FR"/>
        </w:rPr>
        <w:t>dansait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Violin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r w:rsidR="00653138" w:rsidRPr="00DC416C">
        <w:rPr>
          <w:rFonts w:ascii="Calibri" w:hAnsi="Calibri" w:cs="Times New Roman"/>
          <w:i/>
          <w:sz w:val="20"/>
          <w:szCs w:val="20"/>
          <w:lang w:val="fr-FR"/>
        </w:rPr>
        <w:t>Ph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ase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E210F8">
        <w:rPr>
          <w:rFonts w:ascii="Calibri" w:hAnsi="Calibri" w:cs="Times New Roman"/>
          <w:sz w:val="20"/>
          <w:szCs w:val="20"/>
          <w:lang w:val="fr-FR"/>
        </w:rPr>
        <w:t>c’</w:t>
      </w:r>
      <w:r w:rsidR="008C3379">
        <w:rPr>
          <w:rFonts w:ascii="Calibri" w:hAnsi="Calibri" w:cs="Times New Roman"/>
          <w:sz w:val="20"/>
          <w:szCs w:val="20"/>
          <w:lang w:val="fr-FR"/>
        </w:rPr>
        <w:t>était toujours comme un matin :</w:t>
      </w:r>
      <w:r w:rsidR="00E210F8">
        <w:rPr>
          <w:rFonts w:ascii="Calibri" w:hAnsi="Calibri" w:cs="Times New Roman"/>
          <w:sz w:val="20"/>
          <w:szCs w:val="20"/>
          <w:lang w:val="fr-FR"/>
        </w:rPr>
        <w:t xml:space="preserve"> nous assistions à sa propre joie, toujours ressuscitée, de la découverte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initiale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8C3379">
        <w:rPr>
          <w:rFonts w:ascii="Calibri" w:hAnsi="Calibri" w:cs="Times New Roman"/>
          <w:sz w:val="20"/>
          <w:szCs w:val="20"/>
          <w:lang w:val="fr-FR"/>
        </w:rPr>
        <w:t>Et c</w:t>
      </w:r>
      <w:r w:rsidR="00E210F8">
        <w:rPr>
          <w:rFonts w:ascii="Calibri" w:hAnsi="Calibri" w:cs="Times New Roman"/>
          <w:sz w:val="20"/>
          <w:szCs w:val="20"/>
          <w:lang w:val="fr-FR"/>
        </w:rPr>
        <w:t>’était diablement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contagieux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</w:p>
    <w:p w14:paraId="7777E81D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4E1085EA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>*</w:t>
      </w:r>
    </w:p>
    <w:p w14:paraId="6AEE32B4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638CDB61" w14:textId="6881B53B" w:rsidR="00FC64DB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>Ma</w:t>
      </w:r>
      <w:r w:rsidR="002F7764" w:rsidRPr="00DC416C">
        <w:rPr>
          <w:rFonts w:ascii="Calibri" w:hAnsi="Calibri" w:cs="Times New Roman"/>
          <w:sz w:val="20"/>
          <w:szCs w:val="20"/>
          <w:lang w:val="fr-FR"/>
        </w:rPr>
        <w:t>is l</w:t>
      </w:r>
      <w:r w:rsidR="00AF4CCC" w:rsidRPr="00DC416C">
        <w:rPr>
          <w:rFonts w:ascii="Calibri" w:hAnsi="Calibri" w:cs="Times New Roman"/>
          <w:sz w:val="20"/>
          <w:szCs w:val="20"/>
          <w:lang w:val="fr-FR"/>
        </w:rPr>
        <w:t xml:space="preserve">es </w:t>
      </w:r>
      <w:r w:rsidR="002F7764" w:rsidRPr="00DC416C">
        <w:rPr>
          <w:rFonts w:ascii="Calibri" w:hAnsi="Calibri" w:cs="Times New Roman"/>
          <w:sz w:val="20"/>
          <w:szCs w:val="20"/>
          <w:lang w:val="fr-FR"/>
        </w:rPr>
        <w:t>affinité</w:t>
      </w:r>
      <w:r w:rsidR="00AF4CCC"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2F7764" w:rsidRPr="00DC416C">
        <w:rPr>
          <w:rFonts w:ascii="Calibri" w:hAnsi="Calibri" w:cs="Times New Roman"/>
          <w:sz w:val="20"/>
          <w:szCs w:val="20"/>
          <w:lang w:val="fr-FR"/>
        </w:rPr>
        <w:t xml:space="preserve"> entre 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Reich </w:t>
      </w:r>
      <w:r w:rsidR="002F7764" w:rsidRPr="00DC416C">
        <w:rPr>
          <w:rFonts w:ascii="Calibri" w:hAnsi="Calibri" w:cs="Times New Roman"/>
          <w:sz w:val="20"/>
          <w:szCs w:val="20"/>
          <w:lang w:val="fr-FR"/>
        </w:rPr>
        <w:t xml:space="preserve">et 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De Keersmaeker </w:t>
      </w:r>
      <w:r w:rsidR="00AF4CCC" w:rsidRPr="00DC416C">
        <w:rPr>
          <w:rFonts w:ascii="Calibri" w:hAnsi="Calibri" w:cs="Times New Roman"/>
          <w:sz w:val="20"/>
          <w:szCs w:val="20"/>
          <w:lang w:val="fr-FR"/>
        </w:rPr>
        <w:t xml:space="preserve">vont </w:t>
      </w:r>
      <w:r w:rsidR="002F7764" w:rsidRPr="00DC416C">
        <w:rPr>
          <w:rFonts w:ascii="Calibri" w:hAnsi="Calibri" w:cs="Times New Roman"/>
          <w:sz w:val="20"/>
          <w:szCs w:val="20"/>
          <w:lang w:val="fr-FR"/>
        </w:rPr>
        <w:t>plus loin</w:t>
      </w:r>
      <w:r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8C3379">
        <w:rPr>
          <w:rFonts w:ascii="Calibri" w:hAnsi="Calibri" w:cs="Times New Roman"/>
          <w:sz w:val="20"/>
          <w:szCs w:val="20"/>
          <w:lang w:val="fr-FR"/>
        </w:rPr>
        <w:t xml:space="preserve"> O</w:t>
      </w:r>
      <w:r w:rsidR="00C7064E" w:rsidRPr="00DC416C">
        <w:rPr>
          <w:rFonts w:ascii="Calibri" w:hAnsi="Calibri" w:cs="Times New Roman"/>
          <w:sz w:val="20"/>
          <w:szCs w:val="20"/>
          <w:lang w:val="fr-FR"/>
        </w:rPr>
        <w:t xml:space="preserve">n trouve </w:t>
      </w:r>
      <w:r w:rsidR="008C3379">
        <w:rPr>
          <w:rFonts w:ascii="Calibri" w:hAnsi="Calibri" w:cs="Times New Roman"/>
          <w:sz w:val="20"/>
          <w:szCs w:val="20"/>
          <w:lang w:val="fr-FR"/>
        </w:rPr>
        <w:t>chez Steve Reich une</w:t>
      </w:r>
      <w:r w:rsidR="00C7064E" w:rsidRPr="00DC416C">
        <w:rPr>
          <w:rFonts w:ascii="Calibri" w:hAnsi="Calibri" w:cs="Times New Roman"/>
          <w:sz w:val="20"/>
          <w:szCs w:val="20"/>
          <w:lang w:val="fr-FR"/>
        </w:rPr>
        <w:t xml:space="preserve"> rupture </w:t>
      </w:r>
      <w:r w:rsidR="008C3379">
        <w:rPr>
          <w:rFonts w:ascii="Calibri" w:hAnsi="Calibri" w:cs="Times New Roman"/>
          <w:sz w:val="20"/>
          <w:szCs w:val="20"/>
          <w:lang w:val="fr-FR"/>
        </w:rPr>
        <w:t>désirée et programmée</w:t>
      </w:r>
      <w:r w:rsidR="00C7064E" w:rsidRPr="00DC416C">
        <w:rPr>
          <w:rFonts w:ascii="Calibri" w:hAnsi="Calibri" w:cs="Times New Roman"/>
          <w:sz w:val="20"/>
          <w:szCs w:val="20"/>
          <w:lang w:val="fr-FR"/>
        </w:rPr>
        <w:t xml:space="preserve"> avec sa formation</w:t>
      </w:r>
      <w:r w:rsidR="008C3379">
        <w:rPr>
          <w:rFonts w:ascii="Calibri" w:hAnsi="Calibri" w:cs="Times New Roman"/>
          <w:sz w:val="20"/>
          <w:szCs w:val="20"/>
          <w:lang w:val="fr-FR"/>
        </w:rPr>
        <w:t xml:space="preserve"> classique</w:t>
      </w:r>
      <w:r w:rsidR="00B373EF">
        <w:rPr>
          <w:rFonts w:ascii="Calibri" w:hAnsi="Calibri" w:cs="Times New Roman"/>
          <w:sz w:val="20"/>
          <w:szCs w:val="20"/>
          <w:lang w:val="fr-FR"/>
        </w:rPr>
        <w:t> ;</w:t>
      </w:r>
      <w:r w:rsidRPr="00DC416C">
        <w:rPr>
          <w:rFonts w:ascii="Calibri" w:hAnsi="Calibri" w:cs="Times New Roman"/>
          <w:sz w:val="20"/>
          <w:szCs w:val="20"/>
          <w:lang w:val="fr-FR"/>
        </w:rPr>
        <w:t> </w:t>
      </w:r>
      <w:r w:rsidR="008C3379">
        <w:rPr>
          <w:rFonts w:ascii="Calibri" w:hAnsi="Calibri" w:cs="Times New Roman"/>
          <w:sz w:val="20"/>
          <w:szCs w:val="20"/>
          <w:lang w:val="fr-FR"/>
        </w:rPr>
        <w:t>voué à un destin de radicalité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E7353F" w:rsidRPr="00DC416C">
        <w:rPr>
          <w:rFonts w:ascii="Calibri" w:hAnsi="Calibri" w:cs="Times New Roman"/>
          <w:sz w:val="20"/>
          <w:szCs w:val="20"/>
          <w:lang w:val="fr-FR"/>
        </w:rPr>
        <w:t xml:space="preserve">il </w:t>
      </w:r>
      <w:r w:rsidR="00235043" w:rsidRPr="00DC416C">
        <w:rPr>
          <w:rFonts w:ascii="Calibri" w:hAnsi="Calibri" w:cs="Times New Roman"/>
          <w:sz w:val="20"/>
          <w:szCs w:val="20"/>
          <w:lang w:val="fr-FR"/>
        </w:rPr>
        <w:t xml:space="preserve">a </w:t>
      </w:r>
      <w:r w:rsidR="008C3379">
        <w:rPr>
          <w:rFonts w:ascii="Calibri" w:hAnsi="Calibri" w:cs="Times New Roman"/>
          <w:sz w:val="20"/>
          <w:szCs w:val="20"/>
          <w:lang w:val="fr-FR"/>
        </w:rPr>
        <w:t>toujours</w:t>
      </w:r>
      <w:r w:rsidR="00235043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E7353F" w:rsidRPr="00DC416C">
        <w:rPr>
          <w:rFonts w:ascii="Calibri" w:hAnsi="Calibri" w:cs="Times New Roman"/>
          <w:sz w:val="20"/>
          <w:szCs w:val="20"/>
          <w:lang w:val="fr-FR"/>
        </w:rPr>
        <w:t xml:space="preserve">déclaré </w:t>
      </w:r>
      <w:r w:rsidR="008C3379">
        <w:rPr>
          <w:rFonts w:ascii="Calibri" w:hAnsi="Calibri" w:cs="Times New Roman"/>
          <w:sz w:val="20"/>
          <w:szCs w:val="20"/>
          <w:lang w:val="fr-FR"/>
        </w:rPr>
        <w:t xml:space="preserve">sans ambigüité ne se situer en aucune manière en filiation de 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Haydn, </w:t>
      </w:r>
      <w:r w:rsidR="008C3379">
        <w:rPr>
          <w:rFonts w:ascii="Calibri" w:hAnsi="Calibri" w:cs="Times New Roman"/>
          <w:sz w:val="20"/>
          <w:szCs w:val="20"/>
          <w:lang w:val="fr-FR"/>
        </w:rPr>
        <w:t>de Wagner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AE75A6">
        <w:rPr>
          <w:rFonts w:ascii="Calibri" w:hAnsi="Calibri" w:cs="Times New Roman"/>
          <w:sz w:val="20"/>
          <w:szCs w:val="20"/>
          <w:lang w:val="fr-FR"/>
        </w:rPr>
        <w:t>ou</w:t>
      </w:r>
      <w:r w:rsidR="008C3379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AE75A6">
        <w:rPr>
          <w:rFonts w:ascii="Calibri" w:hAnsi="Calibri" w:cs="Times New Roman"/>
          <w:sz w:val="20"/>
          <w:szCs w:val="20"/>
          <w:lang w:val="fr-FR"/>
        </w:rPr>
        <w:t>d’</w:t>
      </w:r>
      <w:r w:rsidR="008C3379">
        <w:rPr>
          <w:rFonts w:ascii="Calibri" w:hAnsi="Calibri" w:cs="Times New Roman"/>
          <w:sz w:val="20"/>
          <w:szCs w:val="20"/>
          <w:lang w:val="fr-FR"/>
        </w:rPr>
        <w:t>autres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B373EF">
        <w:rPr>
          <w:rFonts w:ascii="Calibri" w:hAnsi="Calibri" w:cs="Times New Roman"/>
          <w:sz w:val="20"/>
          <w:szCs w:val="20"/>
          <w:lang w:val="fr-FR"/>
        </w:rPr>
        <w:t>grandes figures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 du monde classico-romantique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Par contre, il se reconnaît </w:t>
      </w:r>
      <w:r w:rsidR="00AE75A6">
        <w:rPr>
          <w:rFonts w:ascii="Calibri" w:hAnsi="Calibri" w:cs="Times New Roman"/>
          <w:sz w:val="20"/>
          <w:szCs w:val="20"/>
          <w:lang w:val="fr-FR"/>
        </w:rPr>
        <w:t>d’étroites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AE75A6">
        <w:rPr>
          <w:rFonts w:ascii="Calibri" w:hAnsi="Calibri" w:cs="Times New Roman"/>
          <w:sz w:val="20"/>
          <w:szCs w:val="20"/>
          <w:lang w:val="fr-FR"/>
        </w:rPr>
        <w:t>affinités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 avec le </w:t>
      </w:r>
      <w:proofErr w:type="spellStart"/>
      <w:r w:rsidR="00FC64DB">
        <w:rPr>
          <w:rFonts w:ascii="Calibri" w:hAnsi="Calibri" w:cs="Times New Roman"/>
          <w:sz w:val="20"/>
          <w:szCs w:val="20"/>
          <w:lang w:val="fr-FR"/>
        </w:rPr>
        <w:t>bebop</w:t>
      </w:r>
      <w:proofErr w:type="spellEnd"/>
      <w:r w:rsidR="00FC64DB">
        <w:rPr>
          <w:rFonts w:ascii="Calibri" w:hAnsi="Calibri" w:cs="Times New Roman"/>
          <w:sz w:val="20"/>
          <w:szCs w:val="20"/>
          <w:lang w:val="fr-FR"/>
        </w:rPr>
        <w:t xml:space="preserve">, le </w:t>
      </w:r>
      <w:r w:rsidR="00FC64DB">
        <w:rPr>
          <w:rFonts w:ascii="Calibri" w:hAnsi="Calibri" w:cs="Times New Roman"/>
          <w:i/>
          <w:sz w:val="20"/>
          <w:szCs w:val="20"/>
          <w:lang w:val="fr-FR"/>
        </w:rPr>
        <w:t>Sacre du Printemps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 et… 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le </w:t>
      </w:r>
      <w:r w:rsidR="000E7D5C" w:rsidRPr="00DC416C">
        <w:rPr>
          <w:rFonts w:ascii="Calibri" w:hAnsi="Calibri" w:cs="Times New Roman"/>
          <w:i/>
          <w:sz w:val="20"/>
          <w:szCs w:val="20"/>
          <w:lang w:val="fr-FR"/>
        </w:rPr>
        <w:t>Cinquième concerto brandebourgeois</w:t>
      </w:r>
      <w:r w:rsidR="00AE75A6">
        <w:rPr>
          <w:rFonts w:ascii="Calibri" w:hAnsi="Calibri" w:cs="Times New Roman"/>
          <w:sz w:val="20"/>
          <w:szCs w:val="20"/>
          <w:lang w:val="fr-FR"/>
        </w:rPr>
        <w:t>.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 Une remarque en passant : durant l’écriture de </w:t>
      </w:r>
      <w:proofErr w:type="spellStart"/>
      <w:r w:rsidR="009227BB" w:rsidRPr="00DC416C">
        <w:rPr>
          <w:rFonts w:ascii="Calibri" w:hAnsi="Calibri" w:cs="Times New Roman"/>
          <w:i/>
          <w:sz w:val="20"/>
          <w:szCs w:val="20"/>
          <w:lang w:val="fr-FR"/>
        </w:rPr>
        <w:t>Violin</w:t>
      </w:r>
      <w:proofErr w:type="spellEnd"/>
      <w:r w:rsidR="009227BB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Phase</w:t>
      </w:r>
      <w:r w:rsidR="009227BB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653138" w:rsidRPr="00DC416C">
        <w:rPr>
          <w:rFonts w:ascii="Calibri" w:hAnsi="Calibri" w:cs="Times New Roman"/>
          <w:sz w:val="20"/>
          <w:szCs w:val="20"/>
          <w:lang w:val="fr-FR"/>
        </w:rPr>
        <w:t xml:space="preserve">De Keersmaeker </w:t>
      </w:r>
      <w:r w:rsidR="00FC64DB">
        <w:rPr>
          <w:rFonts w:ascii="Calibri" w:hAnsi="Calibri" w:cs="Times New Roman"/>
          <w:sz w:val="20"/>
          <w:szCs w:val="20"/>
          <w:lang w:val="fr-FR"/>
        </w:rPr>
        <w:t>improvisait en alternance sur ce concerto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 de Jean-Sébastien Bach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 et sur la musique de Steve Reich. M</w:t>
      </w:r>
      <w:r w:rsidR="00D96819" w:rsidRPr="00DC416C">
        <w:rPr>
          <w:rFonts w:ascii="Calibri" w:hAnsi="Calibri" w:cs="Times New Roman"/>
          <w:sz w:val="20"/>
          <w:szCs w:val="20"/>
          <w:lang w:val="fr-FR"/>
        </w:rPr>
        <w:t xml:space="preserve">usiques </w:t>
      </w:r>
      <w:r w:rsidR="00FC64DB">
        <w:rPr>
          <w:rFonts w:ascii="Calibri" w:hAnsi="Calibri" w:cs="Times New Roman"/>
          <w:sz w:val="20"/>
          <w:szCs w:val="20"/>
          <w:lang w:val="fr-FR"/>
        </w:rPr>
        <w:t>de l’</w:t>
      </w:r>
      <w:r w:rsidR="00D96819" w:rsidRPr="00DC416C">
        <w:rPr>
          <w:rFonts w:ascii="Calibri" w:hAnsi="Calibri" w:cs="Times New Roman"/>
          <w:sz w:val="20"/>
          <w:szCs w:val="20"/>
          <w:lang w:val="fr-FR"/>
        </w:rPr>
        <w:t xml:space="preserve">élan </w:t>
      </w:r>
      <w:r w:rsidR="00FC64DB">
        <w:rPr>
          <w:rFonts w:ascii="Calibri" w:hAnsi="Calibri" w:cs="Times New Roman"/>
          <w:sz w:val="20"/>
          <w:szCs w:val="20"/>
          <w:lang w:val="fr-FR"/>
        </w:rPr>
        <w:t>et de la pulsation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D96819" w:rsidRPr="00DC416C">
        <w:rPr>
          <w:rFonts w:ascii="Calibri" w:hAnsi="Calibri" w:cs="Times New Roman"/>
          <w:sz w:val="20"/>
          <w:szCs w:val="20"/>
          <w:lang w:val="fr-FR"/>
        </w:rPr>
        <w:t xml:space="preserve">Plutôt que </w:t>
      </w:r>
      <w:r w:rsidR="00075B38" w:rsidRPr="00DC416C">
        <w:rPr>
          <w:rFonts w:ascii="Calibri" w:hAnsi="Calibri" w:cs="Times New Roman"/>
          <w:sz w:val="20"/>
          <w:szCs w:val="20"/>
          <w:lang w:val="fr-FR"/>
        </w:rPr>
        <w:t xml:space="preserve">la </w:t>
      </w:r>
      <w:r w:rsidRPr="00DC416C">
        <w:rPr>
          <w:rFonts w:ascii="Calibri" w:hAnsi="Calibri" w:cs="Times New Roman"/>
          <w:sz w:val="20"/>
          <w:szCs w:val="20"/>
          <w:lang w:val="fr-FR"/>
        </w:rPr>
        <w:t>compositi</w:t>
      </w:r>
      <w:r w:rsidR="00075B38" w:rsidRPr="00DC416C">
        <w:rPr>
          <w:rFonts w:ascii="Calibri" w:hAnsi="Calibri" w:cs="Times New Roman"/>
          <w:sz w:val="20"/>
          <w:szCs w:val="20"/>
          <w:lang w:val="fr-FR"/>
        </w:rPr>
        <w:t xml:space="preserve">on, 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rappelons-le, </w:t>
      </w:r>
      <w:r w:rsidR="00FC64DB">
        <w:rPr>
          <w:rFonts w:ascii="Calibri" w:hAnsi="Calibri" w:cs="Times New Roman"/>
          <w:sz w:val="20"/>
          <w:szCs w:val="20"/>
          <w:lang w:val="fr-FR"/>
        </w:rPr>
        <w:t>Reich a consacré sa jeunesse à l’étude de la percussion.</w:t>
      </w:r>
    </w:p>
    <w:p w14:paraId="1A817CF0" w14:textId="77777777" w:rsidR="00FC64DB" w:rsidRPr="00FC64DB" w:rsidRDefault="00FC64DB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7912B619" w14:textId="3B488EFC" w:rsidR="00F81615" w:rsidRPr="00DC416C" w:rsidRDefault="006633EB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proofErr w:type="spellStart"/>
      <w:r w:rsidRPr="00DC416C">
        <w:rPr>
          <w:rFonts w:ascii="Calibri" w:hAnsi="Calibri" w:cs="Times New Roman"/>
          <w:i/>
          <w:sz w:val="20"/>
          <w:szCs w:val="20"/>
          <w:lang w:val="fr-FR"/>
        </w:rPr>
        <w:t>Pendulum</w:t>
      </w:r>
      <w:proofErr w:type="spellEnd"/>
      <w:r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Music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est une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075B38" w:rsidRPr="00DC416C">
        <w:rPr>
          <w:rFonts w:ascii="Calibri" w:hAnsi="Calibri" w:cs="Times New Roman"/>
          <w:sz w:val="20"/>
          <w:szCs w:val="20"/>
          <w:lang w:val="fr-FR"/>
        </w:rPr>
        <w:t>composition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075B3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de </w:t>
      </w:r>
      <w:r w:rsidR="0011078B">
        <w:rPr>
          <w:rFonts w:ascii="Calibri" w:hAnsi="Calibri" w:cs="Times New Roman"/>
          <w:sz w:val="20"/>
          <w:szCs w:val="20"/>
          <w:lang w:val="fr-FR"/>
        </w:rPr>
        <w:t xml:space="preserve">Reich datée de </w:t>
      </w:r>
      <w:r w:rsidR="00FC64DB">
        <w:rPr>
          <w:rFonts w:ascii="Calibri" w:hAnsi="Calibri" w:cs="Times New Roman"/>
          <w:sz w:val="20"/>
          <w:szCs w:val="20"/>
          <w:lang w:val="fr-FR"/>
        </w:rPr>
        <w:t>1968 (nous y mettons les guillemets, car sa « partition » tient en une simple notice) dont l’</w:t>
      </w:r>
      <w:r w:rsidR="003A2378" w:rsidRPr="00DC416C">
        <w:rPr>
          <w:rFonts w:ascii="Calibri" w:hAnsi="Calibri" w:cs="Times New Roman"/>
          <w:sz w:val="20"/>
          <w:szCs w:val="20"/>
          <w:lang w:val="fr-FR"/>
        </w:rPr>
        <w:t xml:space="preserve">idée de base 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s’accomplit simultanément sur les </w:t>
      </w:r>
      <w:r w:rsidR="007C4FFB" w:rsidRPr="00DC416C">
        <w:rPr>
          <w:rFonts w:ascii="Calibri" w:hAnsi="Calibri" w:cs="Times New Roman"/>
          <w:sz w:val="20"/>
          <w:szCs w:val="20"/>
          <w:lang w:val="fr-FR"/>
        </w:rPr>
        <w:t>plan</w:t>
      </w:r>
      <w:r w:rsidR="00FC64DB">
        <w:rPr>
          <w:rFonts w:ascii="Calibri" w:hAnsi="Calibri" w:cs="Times New Roman"/>
          <w:sz w:val="20"/>
          <w:szCs w:val="20"/>
          <w:lang w:val="fr-FR"/>
        </w:rPr>
        <w:t>s</w:t>
      </w:r>
      <w:r w:rsidR="007C4FFB" w:rsidRPr="00DC416C">
        <w:rPr>
          <w:rFonts w:ascii="Calibri" w:hAnsi="Calibri" w:cs="Times New Roman"/>
          <w:sz w:val="20"/>
          <w:szCs w:val="20"/>
          <w:lang w:val="fr-FR"/>
        </w:rPr>
        <w:t xml:space="preserve"> visuel et </w:t>
      </w:r>
      <w:r w:rsidR="00FC64DB">
        <w:rPr>
          <w:rFonts w:ascii="Calibri" w:hAnsi="Calibri" w:cs="Times New Roman"/>
          <w:sz w:val="20"/>
          <w:szCs w:val="20"/>
          <w:lang w:val="fr-FR"/>
        </w:rPr>
        <w:t>sonore</w:t>
      </w:r>
      <w:r w:rsidR="007C4FFB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3A2378" w:rsidRPr="00DC416C">
        <w:rPr>
          <w:rFonts w:ascii="Calibri" w:hAnsi="Calibri" w:cs="Times New Roman"/>
          <w:sz w:val="20"/>
          <w:szCs w:val="20"/>
          <w:lang w:val="fr-FR"/>
        </w:rPr>
        <w:t xml:space="preserve">de façon radicalement </w:t>
      </w:r>
      <w:r w:rsidR="00FC64DB">
        <w:rPr>
          <w:rFonts w:ascii="Calibri" w:hAnsi="Calibri" w:cs="Times New Roman"/>
          <w:sz w:val="20"/>
          <w:szCs w:val="20"/>
          <w:lang w:val="fr-FR"/>
        </w:rPr>
        <w:t>conceptuelle</w:t>
      </w:r>
      <w:r w:rsidR="003A2378" w:rsidRPr="00DC416C">
        <w:rPr>
          <w:rFonts w:ascii="Calibri" w:hAnsi="Calibri" w:cs="Times New Roman"/>
          <w:sz w:val="20"/>
          <w:szCs w:val="20"/>
          <w:lang w:val="fr-FR"/>
        </w:rPr>
        <w:t xml:space="preserve"> et didactique</w:t>
      </w:r>
      <w:r w:rsidR="007C4FFB" w:rsidRPr="00DC416C">
        <w:rPr>
          <w:rFonts w:ascii="Calibri" w:hAnsi="Calibri" w:cs="Times New Roman"/>
          <w:sz w:val="20"/>
          <w:szCs w:val="20"/>
          <w:lang w:val="fr-FR"/>
        </w:rPr>
        <w:t xml:space="preserve"> : </w:t>
      </w:r>
      <w:r w:rsidR="003A2378" w:rsidRPr="00DC416C">
        <w:rPr>
          <w:rFonts w:ascii="Calibri" w:hAnsi="Calibri" w:cs="Times New Roman"/>
          <w:sz w:val="20"/>
          <w:szCs w:val="20"/>
          <w:lang w:val="fr-FR"/>
        </w:rPr>
        <w:t xml:space="preserve">quatre microphones </w:t>
      </w:r>
      <w:r w:rsidR="009227BB" w:rsidRPr="00DC416C">
        <w:rPr>
          <w:rFonts w:ascii="Calibri" w:hAnsi="Calibri" w:cs="Times New Roman"/>
          <w:sz w:val="20"/>
          <w:szCs w:val="20"/>
          <w:lang w:val="fr-FR"/>
        </w:rPr>
        <w:t xml:space="preserve">fixés à de </w:t>
      </w:r>
      <w:r w:rsidR="003A2378" w:rsidRPr="00DC416C">
        <w:rPr>
          <w:rFonts w:ascii="Calibri" w:hAnsi="Calibri" w:cs="Times New Roman"/>
          <w:sz w:val="20"/>
          <w:szCs w:val="20"/>
          <w:lang w:val="fr-FR"/>
        </w:rPr>
        <w:t>longs câbles</w:t>
      </w:r>
      <w:r w:rsidR="00FC64DB">
        <w:rPr>
          <w:rFonts w:ascii="Calibri" w:hAnsi="Calibri" w:cs="Times New Roman"/>
          <w:sz w:val="20"/>
          <w:szCs w:val="20"/>
          <w:lang w:val="fr-FR"/>
        </w:rPr>
        <w:t>, placés</w:t>
      </w:r>
      <w:r w:rsidR="00466DD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C64DB">
        <w:rPr>
          <w:rFonts w:ascii="Calibri" w:hAnsi="Calibri" w:cs="Times New Roman"/>
          <w:sz w:val="20"/>
          <w:szCs w:val="20"/>
          <w:lang w:val="fr-FR"/>
        </w:rPr>
        <w:t>par</w:t>
      </w:r>
      <w:r w:rsidR="00466DD7" w:rsidRPr="00DC416C">
        <w:rPr>
          <w:rFonts w:ascii="Calibri" w:hAnsi="Calibri" w:cs="Times New Roman"/>
          <w:sz w:val="20"/>
          <w:szCs w:val="20"/>
          <w:lang w:val="fr-FR"/>
        </w:rPr>
        <w:t xml:space="preserve">-dessus </w:t>
      </w:r>
      <w:r w:rsidR="00FC64DB">
        <w:rPr>
          <w:rFonts w:ascii="Calibri" w:hAnsi="Calibri" w:cs="Times New Roman"/>
          <w:sz w:val="20"/>
          <w:szCs w:val="20"/>
          <w:lang w:val="fr-FR"/>
        </w:rPr>
        <w:t>une série de haut-parleurs posés au sol,</w:t>
      </w:r>
      <w:r w:rsidR="00466DD7" w:rsidRPr="00DC416C">
        <w:rPr>
          <w:rFonts w:ascii="Calibri" w:hAnsi="Calibri" w:cs="Times New Roman"/>
          <w:sz w:val="20"/>
          <w:szCs w:val="20"/>
          <w:lang w:val="fr-FR"/>
        </w:rPr>
        <w:t xml:space="preserve"> sont 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lâchés par les interprètes </w:t>
      </w:r>
      <w:r w:rsidR="009227BB" w:rsidRPr="00DC416C">
        <w:rPr>
          <w:rFonts w:ascii="Calibri" w:hAnsi="Calibri" w:cs="Times New Roman"/>
          <w:sz w:val="20"/>
          <w:szCs w:val="20"/>
          <w:lang w:val="fr-FR"/>
        </w:rPr>
        <w:t xml:space="preserve">de </w:t>
      </w:r>
      <w:r w:rsidR="00FC64DB">
        <w:rPr>
          <w:rFonts w:ascii="Calibri" w:hAnsi="Calibri" w:cs="Times New Roman"/>
          <w:sz w:val="20"/>
          <w:szCs w:val="20"/>
          <w:lang w:val="fr-FR"/>
        </w:rPr>
        <w:t>telle manière</w:t>
      </w:r>
      <w:r w:rsidR="009227B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A2378" w:rsidRPr="00DC416C">
        <w:rPr>
          <w:rFonts w:ascii="Calibri" w:hAnsi="Calibri" w:cs="Times New Roman"/>
          <w:sz w:val="20"/>
          <w:szCs w:val="20"/>
          <w:lang w:val="fr-FR"/>
        </w:rPr>
        <w:t xml:space="preserve">qu’ils </w:t>
      </w:r>
      <w:r w:rsidR="009227BB" w:rsidRPr="00DC416C">
        <w:rPr>
          <w:rFonts w:ascii="Calibri" w:hAnsi="Calibri" w:cs="Times New Roman"/>
          <w:sz w:val="20"/>
          <w:szCs w:val="20"/>
          <w:lang w:val="fr-FR"/>
        </w:rPr>
        <w:t xml:space="preserve">adoptent un mouvement </w:t>
      </w:r>
      <w:r w:rsidR="0011078B">
        <w:rPr>
          <w:rFonts w:ascii="Calibri" w:hAnsi="Calibri" w:cs="Times New Roman"/>
          <w:sz w:val="20"/>
          <w:szCs w:val="20"/>
          <w:lang w:val="fr-FR"/>
        </w:rPr>
        <w:t>pendulaire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 xml:space="preserve">Une fois </w:t>
      </w:r>
      <w:r w:rsidR="0011078B">
        <w:rPr>
          <w:rFonts w:ascii="Calibri" w:hAnsi="Calibri" w:cs="Times New Roman"/>
          <w:sz w:val="20"/>
          <w:szCs w:val="20"/>
          <w:lang w:val="fr-FR"/>
        </w:rPr>
        <w:t>l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 xml:space="preserve">es micros </w:t>
      </w:r>
      <w:r w:rsidR="003A2378" w:rsidRPr="00DC416C">
        <w:rPr>
          <w:rFonts w:ascii="Calibri" w:hAnsi="Calibri" w:cs="Times New Roman"/>
          <w:sz w:val="20"/>
          <w:szCs w:val="20"/>
          <w:lang w:val="fr-FR"/>
        </w:rPr>
        <w:t>lâch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>és</w:t>
      </w:r>
      <w:r w:rsidR="003A2378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257B65" w:rsidRPr="00DC416C">
        <w:rPr>
          <w:rFonts w:ascii="Calibri" w:hAnsi="Calibri" w:cs="Times New Roman"/>
          <w:sz w:val="20"/>
          <w:szCs w:val="20"/>
          <w:lang w:val="fr-FR"/>
        </w:rPr>
        <w:t xml:space="preserve">le rôle 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 xml:space="preserve">des exécutants 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est terminé, et 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 xml:space="preserve">ils </w:t>
      </w:r>
      <w:r w:rsidR="00AE75A6">
        <w:rPr>
          <w:rFonts w:ascii="Calibri" w:hAnsi="Calibri" w:cs="Times New Roman"/>
          <w:sz w:val="20"/>
          <w:szCs w:val="20"/>
          <w:lang w:val="fr-FR"/>
        </w:rPr>
        <w:t>re</w:t>
      </w:r>
      <w:r w:rsidR="00257B65" w:rsidRPr="00DC416C">
        <w:rPr>
          <w:rFonts w:ascii="Calibri" w:hAnsi="Calibri" w:cs="Times New Roman"/>
          <w:sz w:val="20"/>
          <w:szCs w:val="20"/>
          <w:lang w:val="fr-FR"/>
        </w:rPr>
        <w:t xml:space="preserve">deviennent des spectateurs </w:t>
      </w:r>
      <w:r w:rsidR="00FC64DB">
        <w:rPr>
          <w:rFonts w:ascii="Calibri" w:hAnsi="Calibri" w:cs="Times New Roman"/>
          <w:sz w:val="20"/>
          <w:szCs w:val="20"/>
          <w:lang w:val="fr-FR"/>
        </w:rPr>
        <w:t>comme les autres</w:t>
      </w:r>
      <w:r w:rsidR="00CF23A5" w:rsidRPr="00DC416C">
        <w:rPr>
          <w:rFonts w:ascii="Calibri" w:hAnsi="Calibri" w:cs="Times New Roman"/>
          <w:sz w:val="20"/>
          <w:szCs w:val="20"/>
          <w:lang w:val="fr-FR"/>
        </w:rPr>
        <w:t xml:space="preserve"> (Reich</w:t>
      </w:r>
      <w:r w:rsidR="00466DD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11078B">
        <w:rPr>
          <w:rFonts w:ascii="Calibri" w:hAnsi="Calibri" w:cs="Times New Roman"/>
          <w:sz w:val="20"/>
          <w:szCs w:val="20"/>
          <w:lang w:val="fr-FR"/>
        </w:rPr>
        <w:t>insiste</w:t>
      </w:r>
      <w:r w:rsidR="00466DD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11078B">
        <w:rPr>
          <w:rFonts w:ascii="Calibri" w:hAnsi="Calibri" w:cs="Times New Roman"/>
          <w:sz w:val="20"/>
          <w:szCs w:val="20"/>
          <w:lang w:val="fr-FR"/>
        </w:rPr>
        <w:t xml:space="preserve">là-dessus </w:t>
      </w:r>
      <w:r w:rsidR="00CF23A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257B65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DC2491" w:rsidRPr="00DC416C">
        <w:rPr>
          <w:rFonts w:ascii="Calibri" w:hAnsi="Calibri" w:cs="Times New Roman"/>
          <w:sz w:val="20"/>
          <w:szCs w:val="20"/>
          <w:lang w:val="fr-FR"/>
        </w:rPr>
        <w:t>L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 xml:space="preserve">es interprètes s’assoient </w:t>
      </w:r>
      <w:r w:rsidR="00DC2491" w:rsidRPr="00DC416C">
        <w:rPr>
          <w:rFonts w:ascii="Calibri" w:hAnsi="Calibri" w:cs="Times New Roman"/>
          <w:sz w:val="20"/>
          <w:szCs w:val="20"/>
          <w:lang w:val="fr-FR"/>
        </w:rPr>
        <w:t xml:space="preserve">ensuite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pour regarder et écouter ce processus avec le reste du public</w:t>
      </w:r>
      <w:r w:rsidR="00CF23A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257B65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CF23A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57B65" w:rsidRPr="00DC416C">
        <w:rPr>
          <w:rFonts w:ascii="Calibri" w:hAnsi="Calibri" w:cs="Times New Roman"/>
          <w:sz w:val="20"/>
          <w:szCs w:val="20"/>
          <w:lang w:val="fr-FR"/>
        </w:rPr>
        <w:t xml:space="preserve">Cela fait </w:t>
      </w:r>
      <w:r w:rsidR="0011078B">
        <w:rPr>
          <w:rFonts w:ascii="Calibri" w:hAnsi="Calibri" w:cs="Times New Roman"/>
          <w:sz w:val="20"/>
          <w:szCs w:val="20"/>
          <w:lang w:val="fr-FR"/>
        </w:rPr>
        <w:t>irrésistiblement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57B65" w:rsidRPr="00DC416C">
        <w:rPr>
          <w:rFonts w:ascii="Calibri" w:hAnsi="Calibri" w:cs="Times New Roman"/>
          <w:sz w:val="20"/>
          <w:szCs w:val="20"/>
          <w:lang w:val="fr-FR"/>
        </w:rPr>
        <w:t xml:space="preserve">penser à l’attention avec laquelle les </w:t>
      </w:r>
      <w:r w:rsidR="00CF23A5" w:rsidRPr="00DC416C">
        <w:rPr>
          <w:rFonts w:ascii="Calibri" w:hAnsi="Calibri" w:cs="Times New Roman"/>
          <w:sz w:val="20"/>
          <w:szCs w:val="20"/>
          <w:lang w:val="fr-FR"/>
        </w:rPr>
        <w:t>danse</w:t>
      </w:r>
      <w:r w:rsidR="00257B65" w:rsidRPr="00DC416C">
        <w:rPr>
          <w:rFonts w:ascii="Calibri" w:hAnsi="Calibri" w:cs="Times New Roman"/>
          <w:sz w:val="20"/>
          <w:szCs w:val="20"/>
          <w:lang w:val="fr-FR"/>
        </w:rPr>
        <w:t>u</w:t>
      </w:r>
      <w:r w:rsidR="00CF23A5" w:rsidRPr="00DC416C">
        <w:rPr>
          <w:rFonts w:ascii="Calibri" w:hAnsi="Calibri" w:cs="Times New Roman"/>
          <w:sz w:val="20"/>
          <w:szCs w:val="20"/>
          <w:lang w:val="fr-FR"/>
        </w:rPr>
        <w:t>rs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 en pause, chez</w:t>
      </w:r>
      <w:r w:rsidR="00DC2491" w:rsidRPr="00DC416C">
        <w:rPr>
          <w:rFonts w:ascii="Calibri" w:hAnsi="Calibri" w:cs="Times New Roman"/>
          <w:sz w:val="20"/>
          <w:szCs w:val="20"/>
          <w:lang w:val="fr-FR"/>
        </w:rPr>
        <w:t xml:space="preserve"> De Keersmaeker</w:t>
      </w:r>
      <w:r w:rsidR="00FC64DB">
        <w:rPr>
          <w:rFonts w:ascii="Calibri" w:hAnsi="Calibri" w:cs="Times New Roman"/>
          <w:sz w:val="20"/>
          <w:szCs w:val="20"/>
          <w:lang w:val="fr-FR"/>
        </w:rPr>
        <w:t>,</w:t>
      </w:r>
      <w:r w:rsidR="00DC2491" w:rsidRPr="00DC416C">
        <w:rPr>
          <w:rFonts w:ascii="Calibri" w:hAnsi="Calibri" w:cs="Times New Roman"/>
          <w:sz w:val="20"/>
          <w:szCs w:val="20"/>
          <w:lang w:val="fr-FR"/>
        </w:rPr>
        <w:t xml:space="preserve"> regardent </w:t>
      </w:r>
      <w:r w:rsidR="00257B65" w:rsidRPr="00DC416C">
        <w:rPr>
          <w:rFonts w:ascii="Calibri" w:hAnsi="Calibri" w:cs="Times New Roman"/>
          <w:sz w:val="20"/>
          <w:szCs w:val="20"/>
          <w:lang w:val="fr-FR"/>
        </w:rPr>
        <w:t xml:space="preserve">leurs collègues </w:t>
      </w:r>
      <w:r w:rsidR="00FC64DB">
        <w:rPr>
          <w:rFonts w:ascii="Calibri" w:hAnsi="Calibri" w:cs="Times New Roman"/>
          <w:sz w:val="20"/>
          <w:szCs w:val="20"/>
          <w:lang w:val="fr-FR"/>
        </w:rPr>
        <w:t>depuis le</w:t>
      </w:r>
      <w:r w:rsidR="00466DD7" w:rsidRPr="00DC416C">
        <w:rPr>
          <w:rFonts w:ascii="Calibri" w:hAnsi="Calibri" w:cs="Times New Roman"/>
          <w:sz w:val="20"/>
          <w:szCs w:val="20"/>
          <w:lang w:val="fr-FR"/>
        </w:rPr>
        <w:t xml:space="preserve"> bord de scène</w:t>
      </w:r>
      <w:r w:rsidR="00CF23A5" w:rsidRPr="00DC416C">
        <w:rPr>
          <w:rFonts w:ascii="Calibri" w:hAnsi="Calibri" w:cs="Times New Roman"/>
          <w:sz w:val="20"/>
          <w:szCs w:val="20"/>
          <w:lang w:val="fr-FR"/>
        </w:rPr>
        <w:t>).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 Chaque</w:t>
      </w:r>
      <w:r w:rsidR="00257B6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C64DB">
        <w:rPr>
          <w:rFonts w:ascii="Calibri" w:hAnsi="Calibri" w:cs="Times New Roman"/>
          <w:sz w:val="20"/>
          <w:szCs w:val="20"/>
          <w:lang w:val="fr-FR"/>
        </w:rPr>
        <w:t>passage des</w:t>
      </w:r>
      <w:r w:rsidR="00257B6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micro</w:t>
      </w:r>
      <w:r w:rsidR="00FC64DB">
        <w:rPr>
          <w:rFonts w:ascii="Calibri" w:hAnsi="Calibri" w:cs="Times New Roman"/>
          <w:sz w:val="20"/>
          <w:szCs w:val="20"/>
          <w:lang w:val="fr-FR"/>
        </w:rPr>
        <w:t>phones-pendules</w:t>
      </w:r>
      <w:r w:rsidR="00466DD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C64DB">
        <w:rPr>
          <w:rFonts w:ascii="Calibri" w:hAnsi="Calibri" w:cs="Times New Roman"/>
          <w:sz w:val="20"/>
          <w:szCs w:val="20"/>
          <w:lang w:val="fr-FR"/>
        </w:rPr>
        <w:t>à proximité des haut-parleurs</w:t>
      </w:r>
      <w:r w:rsidR="00466DD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C92E36" w:rsidRPr="00DC416C">
        <w:rPr>
          <w:rFonts w:ascii="Calibri" w:hAnsi="Calibri" w:cs="Times New Roman"/>
          <w:sz w:val="20"/>
          <w:szCs w:val="20"/>
          <w:lang w:val="fr-FR"/>
        </w:rPr>
        <w:t xml:space="preserve">produit un </w:t>
      </w:r>
      <w:r w:rsidR="00FC64DB">
        <w:rPr>
          <w:rFonts w:ascii="Calibri" w:hAnsi="Calibri" w:cs="Times New Roman"/>
          <w:sz w:val="20"/>
          <w:szCs w:val="20"/>
          <w:lang w:val="fr-FR"/>
        </w:rPr>
        <w:t>bref sifflement, un effet larsen</w:t>
      </w:r>
      <w:r w:rsidR="00CF23A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9B4A1F">
        <w:rPr>
          <w:rFonts w:ascii="Calibri" w:hAnsi="Calibri" w:cs="Times New Roman"/>
          <w:sz w:val="20"/>
          <w:szCs w:val="20"/>
          <w:lang w:val="fr-FR"/>
        </w:rPr>
        <w:t>La fréquence des</w:t>
      </w:r>
      <w:r w:rsidR="00FC64DB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B4A1F">
        <w:rPr>
          <w:rFonts w:ascii="Calibri" w:hAnsi="Calibri" w:cs="Times New Roman"/>
          <w:sz w:val="20"/>
          <w:szCs w:val="20"/>
          <w:lang w:val="fr-FR"/>
        </w:rPr>
        <w:t>effets larsen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B4A1F">
        <w:rPr>
          <w:rFonts w:ascii="Calibri" w:hAnsi="Calibri" w:cs="Times New Roman"/>
          <w:sz w:val="20"/>
          <w:szCs w:val="20"/>
          <w:lang w:val="fr-FR"/>
        </w:rPr>
        <w:t>s’accélère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C64DB">
        <w:rPr>
          <w:rFonts w:ascii="Calibri" w:hAnsi="Calibri" w:cs="Times New Roman"/>
          <w:sz w:val="20"/>
          <w:szCs w:val="20"/>
          <w:lang w:val="fr-FR"/>
        </w:rPr>
        <w:t>tandis que</w:t>
      </w:r>
      <w:r w:rsidR="009B4A1F">
        <w:rPr>
          <w:rFonts w:ascii="Calibri" w:hAnsi="Calibri" w:cs="Times New Roman"/>
          <w:sz w:val="20"/>
          <w:szCs w:val="20"/>
          <w:lang w:val="fr-FR"/>
        </w:rPr>
        <w:t xml:space="preserve"> l’empan du mouvement pendulaire se réduit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9B4A1F">
        <w:rPr>
          <w:rFonts w:ascii="Calibri" w:hAnsi="Calibri" w:cs="Times New Roman"/>
          <w:sz w:val="20"/>
          <w:szCs w:val="20"/>
          <w:lang w:val="fr-FR"/>
        </w:rPr>
        <w:t>En</w:t>
      </w:r>
      <w:r w:rsidR="002E6329" w:rsidRPr="00DC416C">
        <w:rPr>
          <w:rFonts w:ascii="Calibri" w:hAnsi="Calibri" w:cs="Times New Roman"/>
          <w:sz w:val="20"/>
          <w:szCs w:val="20"/>
          <w:lang w:val="fr-FR"/>
        </w:rPr>
        <w:t xml:space="preserve"> dé</w:t>
      </w:r>
      <w:r w:rsidR="00C121DA" w:rsidRPr="00DC416C">
        <w:rPr>
          <w:rFonts w:ascii="Calibri" w:hAnsi="Calibri" w:cs="Times New Roman"/>
          <w:sz w:val="20"/>
          <w:szCs w:val="20"/>
          <w:lang w:val="fr-FR"/>
        </w:rPr>
        <w:t>bu</w:t>
      </w:r>
      <w:r w:rsidR="009B4A1F">
        <w:rPr>
          <w:rFonts w:ascii="Calibri" w:hAnsi="Calibri" w:cs="Times New Roman"/>
          <w:sz w:val="20"/>
          <w:szCs w:val="20"/>
          <w:lang w:val="fr-FR"/>
        </w:rPr>
        <w:t>t de processus,</w:t>
      </w:r>
      <w:r w:rsidR="002E6329" w:rsidRPr="00DC416C">
        <w:rPr>
          <w:rFonts w:ascii="Calibri" w:hAnsi="Calibri" w:cs="Times New Roman"/>
          <w:sz w:val="20"/>
          <w:szCs w:val="20"/>
          <w:lang w:val="fr-FR"/>
        </w:rPr>
        <w:t xml:space="preserve"> les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micro</w:t>
      </w:r>
      <w:r w:rsidR="002E6329" w:rsidRPr="00DC416C">
        <w:rPr>
          <w:rFonts w:ascii="Calibri" w:hAnsi="Calibri" w:cs="Times New Roman"/>
          <w:sz w:val="20"/>
          <w:szCs w:val="20"/>
          <w:lang w:val="fr-FR"/>
        </w:rPr>
        <w:t xml:space="preserve">s </w:t>
      </w:r>
      <w:r w:rsidR="00C121DA" w:rsidRPr="00DC416C">
        <w:rPr>
          <w:rFonts w:ascii="Calibri" w:hAnsi="Calibri" w:cs="Times New Roman"/>
          <w:sz w:val="20"/>
          <w:szCs w:val="20"/>
          <w:lang w:val="fr-FR"/>
        </w:rPr>
        <w:t>oscillent</w:t>
      </w:r>
      <w:r w:rsidR="002E6329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2E6329" w:rsidRPr="00DC416C">
        <w:rPr>
          <w:rFonts w:ascii="Calibri" w:hAnsi="Calibri" w:cs="Times New Roman"/>
          <w:sz w:val="20"/>
          <w:szCs w:val="20"/>
          <w:lang w:val="fr-FR"/>
        </w:rPr>
        <w:t>en phase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2E6329" w:rsidRPr="00DC416C">
        <w:rPr>
          <w:rFonts w:ascii="Calibri" w:hAnsi="Calibri" w:cs="Times New Roman"/>
          <w:sz w:val="20"/>
          <w:szCs w:val="20"/>
          <w:lang w:val="fr-FR"/>
        </w:rPr>
        <w:t>co</w:t>
      </w:r>
      <w:r w:rsidR="00C121DA" w:rsidRPr="00DC416C">
        <w:rPr>
          <w:rFonts w:ascii="Calibri" w:hAnsi="Calibri" w:cs="Times New Roman"/>
          <w:sz w:val="20"/>
          <w:szCs w:val="20"/>
          <w:lang w:val="fr-FR"/>
        </w:rPr>
        <w:t xml:space="preserve">nformément au terme employé par </w:t>
      </w:r>
      <w:r w:rsidR="002E6329" w:rsidRPr="00DC416C">
        <w:rPr>
          <w:rFonts w:ascii="Calibri" w:hAnsi="Calibri" w:cs="Times New Roman"/>
          <w:sz w:val="20"/>
          <w:szCs w:val="20"/>
          <w:lang w:val="fr-FR"/>
        </w:rPr>
        <w:t xml:space="preserve">les physiciens 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 xml:space="preserve">pour </w:t>
      </w:r>
      <w:r w:rsidR="009611D5" w:rsidRPr="00DC416C">
        <w:rPr>
          <w:rFonts w:ascii="Calibri" w:hAnsi="Calibri" w:cs="Times New Roman"/>
          <w:sz w:val="20"/>
          <w:szCs w:val="20"/>
          <w:lang w:val="fr-FR"/>
        </w:rPr>
        <w:t xml:space="preserve">caractériser 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 xml:space="preserve">les </w:t>
      </w:r>
      <w:r w:rsidR="002E6329" w:rsidRPr="00DC416C">
        <w:rPr>
          <w:rFonts w:ascii="Calibri" w:hAnsi="Calibri" w:cs="Times New Roman"/>
          <w:sz w:val="20"/>
          <w:szCs w:val="20"/>
          <w:lang w:val="fr-FR"/>
        </w:rPr>
        <w:t xml:space="preserve">ondes 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 xml:space="preserve">qui </w:t>
      </w:r>
      <w:r w:rsidR="002E6329" w:rsidRPr="00DC416C">
        <w:rPr>
          <w:rFonts w:ascii="Calibri" w:hAnsi="Calibri" w:cs="Times New Roman"/>
          <w:sz w:val="20"/>
          <w:szCs w:val="20"/>
          <w:lang w:val="fr-FR"/>
        </w:rPr>
        <w:t>présent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>e</w:t>
      </w:r>
      <w:r w:rsidR="002E6329" w:rsidRPr="00DC416C">
        <w:rPr>
          <w:rFonts w:ascii="Calibri" w:hAnsi="Calibri" w:cs="Times New Roman"/>
          <w:sz w:val="20"/>
          <w:szCs w:val="20"/>
          <w:lang w:val="fr-FR"/>
        </w:rPr>
        <w:t xml:space="preserve">nt </w:t>
      </w:r>
      <w:r w:rsidR="009B4A1F">
        <w:rPr>
          <w:rFonts w:ascii="Calibri" w:hAnsi="Calibri" w:cs="Times New Roman"/>
          <w:sz w:val="20"/>
          <w:szCs w:val="20"/>
          <w:lang w:val="fr-FR"/>
        </w:rPr>
        <w:t>une même fréquence de vibration,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B4A1F">
        <w:rPr>
          <w:rFonts w:ascii="Calibri" w:hAnsi="Calibri" w:cs="Times New Roman"/>
          <w:sz w:val="20"/>
          <w:szCs w:val="20"/>
          <w:lang w:val="fr-FR"/>
        </w:rPr>
        <w:t xml:space="preserve">puis ils se désynchronisent 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graduellement et, </w:t>
      </w:r>
      <w:r w:rsidR="009B4A1F">
        <w:rPr>
          <w:rFonts w:ascii="Calibri" w:hAnsi="Calibri" w:cs="Times New Roman"/>
          <w:sz w:val="20"/>
          <w:szCs w:val="20"/>
          <w:lang w:val="fr-FR"/>
        </w:rPr>
        <w:t>en déphasant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>donne</w:t>
      </w:r>
      <w:r w:rsidR="009B4A1F">
        <w:rPr>
          <w:rFonts w:ascii="Calibri" w:hAnsi="Calibri" w:cs="Times New Roman"/>
          <w:sz w:val="20"/>
          <w:szCs w:val="20"/>
          <w:lang w:val="fr-FR"/>
        </w:rPr>
        <w:t>nt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 xml:space="preserve"> naissance à </w:t>
      </w:r>
      <w:r w:rsidR="00BA0381" w:rsidRPr="00DC416C">
        <w:rPr>
          <w:rFonts w:ascii="Calibri" w:hAnsi="Calibri" w:cs="Times New Roman"/>
          <w:sz w:val="20"/>
          <w:szCs w:val="20"/>
          <w:lang w:val="fr-FR"/>
        </w:rPr>
        <w:t>des motifs rythmiques</w:t>
      </w:r>
      <w:r w:rsidR="009B4A1F">
        <w:rPr>
          <w:rFonts w:ascii="Calibri" w:hAnsi="Calibri" w:cs="Times New Roman"/>
          <w:sz w:val="20"/>
          <w:szCs w:val="20"/>
          <w:lang w:val="fr-FR"/>
        </w:rPr>
        <w:t xml:space="preserve"> perpétuellement changeants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BA0381" w:rsidRPr="00DC416C">
        <w:rPr>
          <w:rFonts w:ascii="Calibri" w:hAnsi="Calibri" w:cs="Times New Roman"/>
          <w:sz w:val="20"/>
          <w:szCs w:val="20"/>
          <w:lang w:val="fr-FR"/>
        </w:rPr>
        <w:t xml:space="preserve">La </w:t>
      </w:r>
      <w:r w:rsidR="00E56225" w:rsidRPr="00DC416C">
        <w:rPr>
          <w:rFonts w:ascii="Calibri" w:hAnsi="Calibri" w:cs="Times New Roman"/>
          <w:sz w:val="20"/>
          <w:szCs w:val="20"/>
          <w:lang w:val="fr-FR"/>
        </w:rPr>
        <w:t xml:space="preserve">pièce </w:t>
      </w:r>
      <w:r w:rsidR="00BA0381" w:rsidRPr="00DC416C">
        <w:rPr>
          <w:rFonts w:ascii="Calibri" w:hAnsi="Calibri" w:cs="Times New Roman"/>
          <w:sz w:val="20"/>
          <w:szCs w:val="20"/>
          <w:lang w:val="fr-FR"/>
        </w:rPr>
        <w:t xml:space="preserve">se termine lorsque les quatre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micro</w:t>
      </w:r>
      <w:r w:rsidR="00BA0381" w:rsidRPr="00DC416C">
        <w:rPr>
          <w:rFonts w:ascii="Calibri" w:hAnsi="Calibri" w:cs="Times New Roman"/>
          <w:sz w:val="20"/>
          <w:szCs w:val="20"/>
          <w:lang w:val="fr-FR"/>
        </w:rPr>
        <w:t xml:space="preserve">s </w:t>
      </w:r>
      <w:r w:rsidR="009B4A1F">
        <w:rPr>
          <w:rFonts w:ascii="Calibri" w:hAnsi="Calibri" w:cs="Times New Roman"/>
          <w:sz w:val="20"/>
          <w:szCs w:val="20"/>
          <w:lang w:val="fr-FR"/>
        </w:rPr>
        <w:t>ont atteint le point</w:t>
      </w:r>
      <w:r w:rsidR="00BA0381" w:rsidRPr="00DC416C">
        <w:rPr>
          <w:rFonts w:ascii="Calibri" w:hAnsi="Calibri" w:cs="Times New Roman"/>
          <w:sz w:val="20"/>
          <w:szCs w:val="20"/>
          <w:lang w:val="fr-FR"/>
        </w:rPr>
        <w:t xml:space="preserve"> l’arrêt au-dessus de leur 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 xml:space="preserve">enceinte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respecti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>ve</w:t>
      </w:r>
      <w:r w:rsidR="009B4A1F">
        <w:rPr>
          <w:rFonts w:ascii="Calibri" w:hAnsi="Calibri" w:cs="Times New Roman"/>
          <w:sz w:val="20"/>
          <w:szCs w:val="20"/>
          <w:lang w:val="fr-FR"/>
        </w:rPr>
        <w:t>.</w:t>
      </w:r>
    </w:p>
    <w:p w14:paraId="5DE0D6D7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159ED664" w14:textId="726A916A" w:rsidR="00F81615" w:rsidRPr="00DC416C" w:rsidRDefault="00334D9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 xml:space="preserve">Reich avait déjà </w:t>
      </w:r>
      <w:r w:rsidR="009B4A1F">
        <w:rPr>
          <w:rFonts w:ascii="Calibri" w:hAnsi="Calibri" w:cs="Times New Roman"/>
          <w:sz w:val="20"/>
          <w:szCs w:val="20"/>
          <w:lang w:val="fr-FR"/>
        </w:rPr>
        <w:t>usé d’un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principe </w:t>
      </w:r>
      <w:r w:rsidR="009B4A1F">
        <w:rPr>
          <w:rFonts w:ascii="Calibri" w:hAnsi="Calibri" w:cs="Times New Roman"/>
          <w:sz w:val="20"/>
          <w:szCs w:val="20"/>
          <w:lang w:val="fr-FR"/>
        </w:rPr>
        <w:t xml:space="preserve">similaire, </w:t>
      </w:r>
      <w:r w:rsidRPr="00DC416C">
        <w:rPr>
          <w:rFonts w:ascii="Calibri" w:hAnsi="Calibri" w:cs="Times New Roman"/>
          <w:sz w:val="20"/>
          <w:szCs w:val="20"/>
          <w:lang w:val="fr-FR"/>
        </w:rPr>
        <w:t>deux ans plus tôt</w:t>
      </w:r>
      <w:r w:rsidR="009B4A1F">
        <w:rPr>
          <w:rFonts w:ascii="Calibri" w:hAnsi="Calibri" w:cs="Times New Roman"/>
          <w:sz w:val="20"/>
          <w:szCs w:val="20"/>
          <w:lang w:val="fr-FR"/>
        </w:rPr>
        <w:t>,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B4A1F">
        <w:rPr>
          <w:rFonts w:ascii="Calibri" w:hAnsi="Calibri" w:cs="Times New Roman"/>
          <w:sz w:val="20"/>
          <w:szCs w:val="20"/>
          <w:lang w:val="fr-FR"/>
        </w:rPr>
        <w:t>avec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Come Out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(1966), </w:t>
      </w:r>
      <w:r w:rsidR="009B4A1F">
        <w:rPr>
          <w:rFonts w:ascii="Calibri" w:hAnsi="Calibri" w:cs="Times New Roman"/>
          <w:sz w:val="20"/>
          <w:szCs w:val="20"/>
          <w:lang w:val="fr-FR"/>
        </w:rPr>
        <w:t>l’</w:t>
      </w:r>
      <w:r w:rsidRPr="00DC416C">
        <w:rPr>
          <w:rFonts w:ascii="Calibri" w:hAnsi="Calibri" w:cs="Times New Roman"/>
          <w:sz w:val="20"/>
          <w:szCs w:val="20"/>
          <w:lang w:val="fr-FR"/>
        </w:rPr>
        <w:t>un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>e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de</w:t>
      </w:r>
      <w:r w:rsidR="00A37842" w:rsidRPr="00DC416C">
        <w:rPr>
          <w:rFonts w:ascii="Calibri" w:hAnsi="Calibri" w:cs="Times New Roman"/>
          <w:sz w:val="20"/>
          <w:szCs w:val="20"/>
          <w:lang w:val="fr-FR"/>
        </w:rPr>
        <w:t xml:space="preserve"> se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s premières tentatives 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>d’</w:t>
      </w:r>
      <w:r w:rsidRPr="00DC416C">
        <w:rPr>
          <w:rFonts w:ascii="Calibri" w:hAnsi="Calibri" w:cs="Times New Roman"/>
          <w:sz w:val="20"/>
          <w:szCs w:val="20"/>
          <w:lang w:val="fr-FR"/>
        </w:rPr>
        <w:t>explor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>ation</w:t>
      </w:r>
      <w:r w:rsidR="009B4A1F">
        <w:rPr>
          <w:rFonts w:ascii="Calibri" w:hAnsi="Calibri" w:cs="Times New Roman"/>
          <w:sz w:val="20"/>
          <w:szCs w:val="20"/>
          <w:lang w:val="fr-FR"/>
        </w:rPr>
        <w:t xml:space="preserve"> de la notion de déphasage graduel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Come Out </w:t>
      </w:r>
      <w:r w:rsidR="00AE75A6">
        <w:rPr>
          <w:rFonts w:ascii="Calibri" w:hAnsi="Calibri" w:cs="Times New Roman"/>
          <w:sz w:val="20"/>
          <w:szCs w:val="20"/>
          <w:lang w:val="fr-FR"/>
        </w:rPr>
        <w:t>prend pour point de départ</w:t>
      </w:r>
      <w:r w:rsidR="002E7CBC">
        <w:rPr>
          <w:rFonts w:ascii="Calibri" w:hAnsi="Calibri" w:cs="Times New Roman"/>
          <w:sz w:val="20"/>
          <w:szCs w:val="20"/>
          <w:lang w:val="fr-FR"/>
        </w:rPr>
        <w:t xml:space="preserve"> l’enregistrement d’un jeune </w:t>
      </w:r>
      <w:r w:rsidR="0011078B">
        <w:rPr>
          <w:rFonts w:ascii="Calibri" w:hAnsi="Calibri" w:cs="Times New Roman"/>
          <w:sz w:val="20"/>
          <w:szCs w:val="20"/>
          <w:lang w:val="fr-FR"/>
        </w:rPr>
        <w:t>activiste N</w:t>
      </w:r>
      <w:r w:rsidR="009B4A1F">
        <w:rPr>
          <w:rFonts w:ascii="Calibri" w:hAnsi="Calibri" w:cs="Times New Roman"/>
          <w:sz w:val="20"/>
          <w:szCs w:val="20"/>
          <w:lang w:val="fr-FR"/>
        </w:rPr>
        <w:t>oir américain, arrêté lors d’une émeute raciale à Harlem et injustement accusé de meurtre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EC74C7" w:rsidRPr="00DC416C">
        <w:rPr>
          <w:rFonts w:ascii="Calibri" w:hAnsi="Calibri" w:cs="Times New Roman"/>
          <w:sz w:val="20"/>
          <w:szCs w:val="20"/>
          <w:lang w:val="fr-FR"/>
        </w:rPr>
        <w:t xml:space="preserve">Pour </w:t>
      </w:r>
      <w:r w:rsidR="0011078B">
        <w:rPr>
          <w:rFonts w:ascii="Calibri" w:hAnsi="Calibri" w:cs="Times New Roman"/>
          <w:sz w:val="20"/>
          <w:szCs w:val="20"/>
          <w:lang w:val="fr-FR"/>
        </w:rPr>
        <w:t>forcer son transfert</w:t>
      </w:r>
      <w:r w:rsidR="00EC74C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B415DB" w:rsidRPr="00DC416C">
        <w:rPr>
          <w:rFonts w:ascii="Calibri" w:hAnsi="Calibri" w:cs="Times New Roman"/>
          <w:sz w:val="20"/>
          <w:szCs w:val="20"/>
          <w:lang w:val="fr-FR"/>
        </w:rPr>
        <w:t xml:space="preserve">de la prison </w:t>
      </w:r>
      <w:r w:rsidR="00EC74C7" w:rsidRPr="00DC416C">
        <w:rPr>
          <w:rFonts w:ascii="Calibri" w:hAnsi="Calibri" w:cs="Times New Roman"/>
          <w:sz w:val="20"/>
          <w:szCs w:val="20"/>
          <w:lang w:val="fr-FR"/>
        </w:rPr>
        <w:t>à l’hôpital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9B4A1F">
        <w:rPr>
          <w:rFonts w:ascii="Calibri" w:hAnsi="Calibri" w:cs="Times New Roman"/>
          <w:sz w:val="20"/>
          <w:szCs w:val="20"/>
          <w:lang w:val="fr-FR"/>
        </w:rPr>
        <w:t>l’émeutier molesté</w:t>
      </w:r>
      <w:r w:rsidR="00EC74C7" w:rsidRPr="00DC416C">
        <w:rPr>
          <w:rFonts w:ascii="Calibri" w:hAnsi="Calibri" w:cs="Times New Roman"/>
          <w:sz w:val="20"/>
          <w:szCs w:val="20"/>
          <w:lang w:val="fr-FR"/>
        </w:rPr>
        <w:t xml:space="preserve"> par la police </w:t>
      </w:r>
      <w:r w:rsidR="009B4A1F">
        <w:rPr>
          <w:rFonts w:ascii="Calibri" w:hAnsi="Calibri" w:cs="Times New Roman"/>
          <w:sz w:val="20"/>
          <w:szCs w:val="20"/>
          <w:lang w:val="fr-FR"/>
        </w:rPr>
        <w:t>ouvre ses blessures et en exhibe le sang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9B4A1F">
        <w:rPr>
          <w:rFonts w:ascii="Calibri" w:hAnsi="Calibri" w:cs="Times New Roman"/>
          <w:sz w:val="20"/>
          <w:szCs w:val="20"/>
          <w:lang w:val="fr-FR"/>
        </w:rPr>
        <w:t xml:space="preserve">Il s’en explique </w:t>
      </w:r>
      <w:r w:rsidR="002E7CBC">
        <w:rPr>
          <w:rFonts w:ascii="Calibri" w:hAnsi="Calibri" w:cs="Times New Roman"/>
          <w:sz w:val="20"/>
          <w:szCs w:val="20"/>
          <w:lang w:val="fr-FR"/>
        </w:rPr>
        <w:t>en entretien</w:t>
      </w:r>
      <w:r w:rsidR="009B4A1F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CF23A5" w:rsidRPr="00DC416C">
        <w:rPr>
          <w:rFonts w:ascii="Calibri" w:hAnsi="Calibri" w:cs="Times New Roman"/>
          <w:sz w:val="20"/>
          <w:szCs w:val="20"/>
          <w:lang w:val="fr-FR"/>
        </w:rPr>
        <w:t>: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«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 xml:space="preserve">I </w:t>
      </w:r>
      <w:proofErr w:type="spellStart"/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>had</w:t>
      </w:r>
      <w:proofErr w:type="spellEnd"/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 xml:space="preserve"> to, </w:t>
      </w:r>
      <w:proofErr w:type="spellStart"/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>like</w:t>
      </w:r>
      <w:proofErr w:type="spellEnd"/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 xml:space="preserve">, open the </w:t>
      </w:r>
      <w:proofErr w:type="spellStart"/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>bruise</w:t>
      </w:r>
      <w:proofErr w:type="spellEnd"/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 xml:space="preserve"> up and let </w:t>
      </w:r>
      <w:proofErr w:type="spellStart"/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>some</w:t>
      </w:r>
      <w:proofErr w:type="spellEnd"/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 xml:space="preserve"> of the </w:t>
      </w:r>
      <w:proofErr w:type="spellStart"/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>bruise</w:t>
      </w:r>
      <w:proofErr w:type="spellEnd"/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proofErr w:type="spellStart"/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>blood</w:t>
      </w:r>
      <w:proofErr w:type="spellEnd"/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> </w:t>
      </w:r>
      <w:r w:rsidR="002E7CBC" w:rsidRPr="002E7CBC">
        <w:rPr>
          <w:rFonts w:ascii="Calibri" w:hAnsi="Calibri" w:cs="Times New Roman"/>
          <w:bCs/>
          <w:i/>
          <w:sz w:val="20"/>
          <w:szCs w:val="20"/>
          <w:lang w:val="fr-FR"/>
        </w:rPr>
        <w:t xml:space="preserve">come out to show </w:t>
      </w:r>
      <w:proofErr w:type="spellStart"/>
      <w:r w:rsidR="002E7CBC" w:rsidRPr="002E7CBC">
        <w:rPr>
          <w:rFonts w:ascii="Calibri" w:hAnsi="Calibri" w:cs="Times New Roman"/>
          <w:bCs/>
          <w:i/>
          <w:sz w:val="20"/>
          <w:szCs w:val="20"/>
          <w:lang w:val="fr-FR"/>
        </w:rPr>
        <w:t>them</w:t>
      </w:r>
      <w:proofErr w:type="spellEnd"/>
      <w:r w:rsidR="002E7CBC" w:rsidRPr="002E7CBC">
        <w:rPr>
          <w:rFonts w:ascii="Calibri" w:hAnsi="Calibri" w:cs="Times New Roman"/>
          <w:i/>
          <w:sz w:val="20"/>
          <w:szCs w:val="20"/>
          <w:lang w:val="fr-FR"/>
        </w:rPr>
        <w:t> </w:t>
      </w:r>
      <w:r w:rsidR="002E7CBC">
        <w:rPr>
          <w:rFonts w:ascii="Calibri" w:hAnsi="Calibri" w:cs="Times New Roman"/>
          <w:sz w:val="20"/>
          <w:szCs w:val="20"/>
          <w:lang w:val="fr-FR"/>
        </w:rPr>
        <w:t>— Il fallait que j’ouvre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 l</w:t>
      </w:r>
      <w:r w:rsidR="005B3E87" w:rsidRPr="00DC416C">
        <w:rPr>
          <w:rFonts w:ascii="Calibri" w:hAnsi="Calibri" w:cs="Times New Roman"/>
          <w:sz w:val="20"/>
          <w:szCs w:val="20"/>
          <w:lang w:val="fr-FR"/>
        </w:rPr>
        <w:t xml:space="preserve">’ecchymose, </w:t>
      </w:r>
      <w:r w:rsidR="002E7CBC">
        <w:rPr>
          <w:rFonts w:ascii="Calibri" w:hAnsi="Calibri" w:cs="Times New Roman"/>
          <w:sz w:val="20"/>
          <w:szCs w:val="20"/>
          <w:lang w:val="fr-FR"/>
        </w:rPr>
        <w:t>que je fasse couler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E7CBC">
        <w:rPr>
          <w:rFonts w:ascii="Calibri" w:hAnsi="Calibri" w:cs="Times New Roman"/>
          <w:sz w:val="20"/>
          <w:szCs w:val="20"/>
          <w:lang w:val="fr-FR"/>
        </w:rPr>
        <w:t>le sang e</w:t>
      </w:r>
      <w:r w:rsidR="005B3E87" w:rsidRPr="00DC416C">
        <w:rPr>
          <w:rFonts w:ascii="Calibri" w:hAnsi="Calibri" w:cs="Times New Roman"/>
          <w:sz w:val="20"/>
          <w:szCs w:val="20"/>
          <w:lang w:val="fr-FR"/>
        </w:rPr>
        <w:t xml:space="preserve">t </w:t>
      </w:r>
      <w:r w:rsidR="002E7CBC">
        <w:rPr>
          <w:rFonts w:ascii="Calibri" w:hAnsi="Calibri" w:cs="Times New Roman"/>
          <w:sz w:val="20"/>
          <w:szCs w:val="20"/>
          <w:lang w:val="fr-FR"/>
        </w:rPr>
        <w:t>le leur fasse voir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2E7CBC">
        <w:rPr>
          <w:rFonts w:ascii="Calibri" w:hAnsi="Calibri" w:cs="Times New Roman"/>
          <w:sz w:val="20"/>
          <w:szCs w:val="20"/>
          <w:lang w:val="fr-FR"/>
        </w:rPr>
        <w:t>.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Reich </w:t>
      </w:r>
      <w:r w:rsidR="002E7CBC">
        <w:rPr>
          <w:rFonts w:ascii="Calibri" w:hAnsi="Calibri" w:cs="Times New Roman"/>
          <w:sz w:val="20"/>
          <w:szCs w:val="20"/>
          <w:lang w:val="fr-FR"/>
        </w:rPr>
        <w:t>s’empare de</w:t>
      </w:r>
      <w:r w:rsidR="005B3E8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C675B8" w:rsidRPr="00DC416C">
        <w:rPr>
          <w:rFonts w:ascii="Calibri" w:hAnsi="Calibri" w:cs="Times New Roman"/>
          <w:sz w:val="20"/>
          <w:szCs w:val="20"/>
          <w:lang w:val="fr-FR"/>
        </w:rPr>
        <w:t xml:space="preserve">cette phrase </w:t>
      </w:r>
      <w:r w:rsidR="002E7CBC">
        <w:rPr>
          <w:rFonts w:ascii="Calibri" w:hAnsi="Calibri" w:cs="Times New Roman"/>
          <w:sz w:val="20"/>
          <w:szCs w:val="20"/>
          <w:lang w:val="fr-FR"/>
        </w:rPr>
        <w:t xml:space="preserve">et la traite en déphasage sur </w:t>
      </w:r>
      <w:r w:rsidR="00C675B8" w:rsidRPr="00DC416C">
        <w:rPr>
          <w:rFonts w:ascii="Calibri" w:hAnsi="Calibri" w:cs="Times New Roman"/>
          <w:sz w:val="20"/>
          <w:szCs w:val="20"/>
          <w:lang w:val="fr-FR"/>
        </w:rPr>
        <w:t>quatre pistes</w:t>
      </w:r>
      <w:r w:rsidR="002E7CBC">
        <w:rPr>
          <w:rFonts w:ascii="Calibri" w:hAnsi="Calibri" w:cs="Times New Roman"/>
          <w:sz w:val="20"/>
          <w:szCs w:val="20"/>
          <w:lang w:val="fr-FR"/>
        </w:rPr>
        <w:t xml:space="preserve"> de magnétophone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2E7CBC">
        <w:rPr>
          <w:rFonts w:ascii="Calibri" w:hAnsi="Calibri" w:cs="Times New Roman"/>
          <w:sz w:val="20"/>
          <w:szCs w:val="20"/>
          <w:lang w:val="fr-FR"/>
        </w:rPr>
        <w:lastRenderedPageBreak/>
        <w:t>Il crée une boucle avec le fragment enregistré, duplique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 ladite boucle</w:t>
      </w:r>
      <w:r w:rsidR="002E7CBC">
        <w:rPr>
          <w:rFonts w:ascii="Calibri" w:hAnsi="Calibri" w:cs="Times New Roman"/>
          <w:sz w:val="20"/>
          <w:szCs w:val="20"/>
          <w:lang w:val="fr-FR"/>
        </w:rPr>
        <w:t xml:space="preserve">, fait tourner </w:t>
      </w:r>
      <w:r w:rsidR="00955CF2">
        <w:rPr>
          <w:rFonts w:ascii="Calibri" w:hAnsi="Calibri" w:cs="Times New Roman"/>
          <w:sz w:val="20"/>
          <w:szCs w:val="20"/>
          <w:lang w:val="fr-FR"/>
        </w:rPr>
        <w:t xml:space="preserve">les </w:t>
      </w:r>
      <w:r w:rsidR="002E7CBC">
        <w:rPr>
          <w:rFonts w:ascii="Calibri" w:hAnsi="Calibri" w:cs="Times New Roman"/>
          <w:sz w:val="20"/>
          <w:szCs w:val="20"/>
          <w:lang w:val="fr-FR"/>
        </w:rPr>
        <w:t>deux boucles à l’unisson puis les désynchronise en ralentissant quelque peu l’un des deux magnétophones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2E7CBC">
        <w:rPr>
          <w:rFonts w:ascii="Calibri" w:hAnsi="Calibri" w:cs="Times New Roman"/>
          <w:sz w:val="20"/>
          <w:szCs w:val="20"/>
          <w:lang w:val="fr-FR"/>
        </w:rPr>
        <w:t xml:space="preserve">Il enregistre le tout sur une 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seule </w:t>
      </w:r>
      <w:r w:rsidR="002E7CBC">
        <w:rPr>
          <w:rFonts w:ascii="Calibri" w:hAnsi="Calibri" w:cs="Times New Roman"/>
          <w:sz w:val="20"/>
          <w:szCs w:val="20"/>
          <w:lang w:val="fr-FR"/>
        </w:rPr>
        <w:t xml:space="preserve">piste et introduit </w:t>
      </w:r>
      <w:r w:rsidR="00955CF2">
        <w:rPr>
          <w:rFonts w:ascii="Calibri" w:hAnsi="Calibri" w:cs="Times New Roman"/>
          <w:sz w:val="20"/>
          <w:szCs w:val="20"/>
          <w:lang w:val="fr-FR"/>
        </w:rPr>
        <w:t xml:space="preserve">pareillement </w:t>
      </w:r>
      <w:r w:rsidR="002E7CBC">
        <w:rPr>
          <w:rFonts w:ascii="Calibri" w:hAnsi="Calibri" w:cs="Times New Roman"/>
          <w:sz w:val="20"/>
          <w:szCs w:val="20"/>
          <w:lang w:val="fr-FR"/>
        </w:rPr>
        <w:t xml:space="preserve">une </w:t>
      </w:r>
      <w:r w:rsidR="00955CF2">
        <w:rPr>
          <w:rFonts w:ascii="Calibri" w:hAnsi="Calibri" w:cs="Times New Roman"/>
          <w:sz w:val="20"/>
          <w:szCs w:val="20"/>
          <w:lang w:val="fr-FR"/>
        </w:rPr>
        <w:t>troisième</w:t>
      </w:r>
      <w:r w:rsidR="002E7CB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55CF2">
        <w:rPr>
          <w:rFonts w:ascii="Calibri" w:hAnsi="Calibri" w:cs="Times New Roman"/>
          <w:sz w:val="20"/>
          <w:szCs w:val="20"/>
          <w:lang w:val="fr-FR"/>
        </w:rPr>
        <w:t>boucle</w:t>
      </w:r>
      <w:r w:rsidR="002E7CBC">
        <w:rPr>
          <w:rFonts w:ascii="Calibri" w:hAnsi="Calibri" w:cs="Times New Roman"/>
          <w:sz w:val="20"/>
          <w:szCs w:val="20"/>
          <w:lang w:val="fr-FR"/>
        </w:rPr>
        <w:t>, puis une quatrième. Il s’ensuit un jeu très raffiné</w:t>
      </w:r>
      <w:r w:rsidR="00C675B8" w:rsidRPr="00DC416C">
        <w:rPr>
          <w:rFonts w:ascii="Calibri" w:hAnsi="Calibri" w:cs="Times New Roman"/>
          <w:sz w:val="20"/>
          <w:szCs w:val="20"/>
          <w:lang w:val="fr-FR"/>
        </w:rPr>
        <w:t xml:space="preserve"> entre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synchroni</w:t>
      </w:r>
      <w:r w:rsidR="00C675B8" w:rsidRPr="00DC416C">
        <w:rPr>
          <w:rFonts w:ascii="Calibri" w:hAnsi="Calibri" w:cs="Times New Roman"/>
          <w:sz w:val="20"/>
          <w:szCs w:val="20"/>
          <w:lang w:val="fr-FR"/>
        </w:rPr>
        <w:t xml:space="preserve">sme et polyphonie, </w:t>
      </w:r>
      <w:r w:rsidR="002E7CBC">
        <w:rPr>
          <w:rFonts w:ascii="Calibri" w:hAnsi="Calibri" w:cs="Times New Roman"/>
          <w:sz w:val="20"/>
          <w:szCs w:val="20"/>
          <w:lang w:val="fr-FR"/>
        </w:rPr>
        <w:t>ordre et chaos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</w:p>
    <w:p w14:paraId="09937D78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7A410E7A" w14:textId="043B795A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 xml:space="preserve">Reich </w:t>
      </w:r>
      <w:r w:rsidR="00C675B8" w:rsidRPr="00DC416C">
        <w:rPr>
          <w:rFonts w:ascii="Calibri" w:hAnsi="Calibri" w:cs="Times New Roman"/>
          <w:sz w:val="20"/>
          <w:szCs w:val="20"/>
          <w:lang w:val="fr-FR"/>
        </w:rPr>
        <w:t xml:space="preserve">attribue </w:t>
      </w:r>
      <w:r w:rsidR="00955CF2">
        <w:rPr>
          <w:rFonts w:ascii="Calibri" w:hAnsi="Calibri" w:cs="Times New Roman"/>
          <w:sz w:val="20"/>
          <w:szCs w:val="20"/>
          <w:lang w:val="fr-FR"/>
        </w:rPr>
        <w:t xml:space="preserve">fort modestement </w:t>
      </w:r>
      <w:r w:rsidR="00C675B8" w:rsidRPr="00DC416C">
        <w:rPr>
          <w:rFonts w:ascii="Calibri" w:hAnsi="Calibri" w:cs="Times New Roman"/>
          <w:sz w:val="20"/>
          <w:szCs w:val="20"/>
          <w:lang w:val="fr-FR"/>
        </w:rPr>
        <w:t>cette découverte, quelques années plus tôt, à la mauvaise qualité de ses magnétophones</w:t>
      </w:r>
      <w:r w:rsidR="00227A1E" w:rsidRPr="00DC416C">
        <w:rPr>
          <w:rFonts w:ascii="Calibri" w:hAnsi="Calibri" w:cs="Times New Roman"/>
          <w:sz w:val="20"/>
          <w:szCs w:val="20"/>
          <w:lang w:val="fr-FR"/>
        </w:rPr>
        <w:t xml:space="preserve"> : alors qu’il voulait </w:t>
      </w:r>
      <w:r w:rsidR="00C675B8" w:rsidRPr="00DC416C">
        <w:rPr>
          <w:rFonts w:ascii="Calibri" w:hAnsi="Calibri" w:cs="Times New Roman"/>
          <w:sz w:val="20"/>
          <w:szCs w:val="20"/>
          <w:lang w:val="fr-FR"/>
        </w:rPr>
        <w:t xml:space="preserve">enregistrer deux bandes identiques de façon synchrone, </w:t>
      </w:r>
      <w:r w:rsidR="00955CF2">
        <w:rPr>
          <w:rFonts w:ascii="Calibri" w:hAnsi="Calibri" w:cs="Times New Roman"/>
          <w:sz w:val="20"/>
          <w:szCs w:val="20"/>
          <w:lang w:val="fr-FR"/>
        </w:rPr>
        <w:t>un léger défaut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 technique a généré </w:t>
      </w:r>
      <w:r w:rsidR="0011078B">
        <w:rPr>
          <w:rFonts w:ascii="Calibri" w:hAnsi="Calibri" w:cs="Times New Roman"/>
          <w:sz w:val="20"/>
          <w:szCs w:val="20"/>
          <w:lang w:val="fr-FR"/>
        </w:rPr>
        <w:t>un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 court </w:t>
      </w:r>
      <w:r w:rsidR="00955CF2">
        <w:rPr>
          <w:rFonts w:ascii="Calibri" w:hAnsi="Calibri" w:cs="Times New Roman"/>
          <w:sz w:val="20"/>
          <w:szCs w:val="20"/>
          <w:lang w:val="fr-FR"/>
        </w:rPr>
        <w:t>écho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227A1E" w:rsidRPr="00DC416C">
        <w:rPr>
          <w:rFonts w:ascii="Calibri" w:hAnsi="Calibri" w:cs="Times New Roman"/>
          <w:sz w:val="20"/>
          <w:szCs w:val="20"/>
          <w:lang w:val="fr-FR"/>
        </w:rPr>
        <w:t>L</w:t>
      </w:r>
      <w:r w:rsidR="00DB2B52" w:rsidRPr="00DC416C">
        <w:rPr>
          <w:rFonts w:ascii="Calibri" w:hAnsi="Calibri" w:cs="Times New Roman"/>
          <w:sz w:val="20"/>
          <w:szCs w:val="20"/>
          <w:lang w:val="fr-FR"/>
        </w:rPr>
        <w:t xml:space="preserve">’écart </w:t>
      </w:r>
      <w:r w:rsidR="007273A9" w:rsidRPr="00DC416C">
        <w:rPr>
          <w:rFonts w:ascii="Calibri" w:hAnsi="Calibri" w:cs="Times New Roman"/>
          <w:sz w:val="20"/>
          <w:szCs w:val="20"/>
          <w:lang w:val="fr-FR"/>
        </w:rPr>
        <w:t>temp</w:t>
      </w:r>
      <w:r w:rsidR="00227A1E" w:rsidRPr="00DC416C">
        <w:rPr>
          <w:rFonts w:ascii="Calibri" w:hAnsi="Calibri" w:cs="Times New Roman"/>
          <w:sz w:val="20"/>
          <w:szCs w:val="20"/>
          <w:lang w:val="fr-FR"/>
        </w:rPr>
        <w:t xml:space="preserve">orel croissant </w:t>
      </w:r>
      <w:r w:rsidR="007273A9" w:rsidRPr="00DC416C">
        <w:rPr>
          <w:rFonts w:ascii="Calibri" w:hAnsi="Calibri" w:cs="Times New Roman"/>
          <w:sz w:val="20"/>
          <w:szCs w:val="20"/>
          <w:lang w:val="fr-FR"/>
        </w:rPr>
        <w:t xml:space="preserve">entre les deux </w:t>
      </w:r>
      <w:r w:rsidR="00955CF2">
        <w:rPr>
          <w:rFonts w:ascii="Calibri" w:hAnsi="Calibri" w:cs="Times New Roman"/>
          <w:sz w:val="20"/>
          <w:szCs w:val="20"/>
          <w:lang w:val="fr-FR"/>
        </w:rPr>
        <w:t>bandes</w:t>
      </w:r>
      <w:r w:rsidR="00227A1E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55CF2">
        <w:rPr>
          <w:rFonts w:ascii="Calibri" w:hAnsi="Calibri" w:cs="Times New Roman"/>
          <w:sz w:val="20"/>
          <w:szCs w:val="20"/>
          <w:lang w:val="fr-FR"/>
        </w:rPr>
        <w:t>a progressivement fait naître une sorte de canon, dont les accents rythmiques inattendus se développaient comme une voix tierce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7273A9" w:rsidRPr="00DC416C">
        <w:rPr>
          <w:rFonts w:ascii="Calibri" w:hAnsi="Calibri" w:cs="Times New Roman"/>
          <w:sz w:val="20"/>
          <w:szCs w:val="20"/>
          <w:lang w:val="fr-FR"/>
        </w:rPr>
        <w:t xml:space="preserve">Dans un entretien, </w:t>
      </w:r>
      <w:r w:rsidR="00955CF2">
        <w:rPr>
          <w:rFonts w:ascii="Calibri" w:hAnsi="Calibri" w:cs="Times New Roman"/>
          <w:sz w:val="20"/>
          <w:szCs w:val="20"/>
          <w:lang w:val="fr-FR"/>
        </w:rPr>
        <w:t xml:space="preserve">Steve 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Reich </w:t>
      </w:r>
      <w:r w:rsidR="007273A9" w:rsidRPr="00DC416C">
        <w:rPr>
          <w:rFonts w:ascii="Calibri" w:hAnsi="Calibri" w:cs="Times New Roman"/>
          <w:sz w:val="20"/>
          <w:szCs w:val="20"/>
          <w:lang w:val="fr-FR"/>
        </w:rPr>
        <w:t>décrit l’impact physique de cette première exp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>é</w:t>
      </w:r>
      <w:r w:rsidR="007273A9" w:rsidRPr="00DC416C">
        <w:rPr>
          <w:rFonts w:ascii="Calibri" w:hAnsi="Calibri" w:cs="Times New Roman"/>
          <w:sz w:val="20"/>
          <w:szCs w:val="20"/>
          <w:lang w:val="fr-FR"/>
        </w:rPr>
        <w:t>rience d’écoute</w:t>
      </w:r>
      <w:r w:rsidR="00955CF2">
        <w:rPr>
          <w:rFonts w:ascii="Calibri" w:hAnsi="Calibri" w:cs="Times New Roman"/>
          <w:sz w:val="20"/>
          <w:szCs w:val="20"/>
          <w:lang w:val="fr-FR"/>
        </w:rPr>
        <w:t xml:space="preserve"> et l’émerveillement d’un moment</w:t>
      </w:r>
      <w:r w:rsidR="007273A9" w:rsidRPr="00DC416C">
        <w:rPr>
          <w:rFonts w:ascii="Calibri" w:hAnsi="Calibri" w:cs="Times New Roman"/>
          <w:sz w:val="20"/>
          <w:szCs w:val="20"/>
          <w:lang w:val="fr-FR"/>
        </w:rPr>
        <w:t xml:space="preserve"> de découverte 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6F5975" w:rsidRPr="00DC416C">
        <w:rPr>
          <w:rFonts w:ascii="Calibri" w:hAnsi="Calibri" w:cs="Times New Roman"/>
          <w:sz w:val="20"/>
          <w:szCs w:val="20"/>
          <w:lang w:val="fr-FR"/>
        </w:rPr>
        <w:t>J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’avais dans </w:t>
      </w:r>
      <w:r w:rsidR="00955CF2">
        <w:rPr>
          <w:rFonts w:ascii="Calibri" w:hAnsi="Calibri" w:cs="Times New Roman"/>
          <w:sz w:val="20"/>
          <w:szCs w:val="20"/>
          <w:lang w:val="fr-FR"/>
        </w:rPr>
        <w:t>le cerveau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F5975" w:rsidRPr="00DC416C">
        <w:rPr>
          <w:rFonts w:ascii="Calibri" w:hAnsi="Calibri" w:cs="Times New Roman"/>
          <w:sz w:val="20"/>
          <w:szCs w:val="20"/>
          <w:lang w:val="fr-FR"/>
        </w:rPr>
        <w:t xml:space="preserve">la sensation que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le son </w:t>
      </w:r>
      <w:r w:rsidR="00955CF2">
        <w:rPr>
          <w:rFonts w:ascii="Calibri" w:hAnsi="Calibri" w:cs="Times New Roman"/>
          <w:sz w:val="20"/>
          <w:szCs w:val="20"/>
          <w:lang w:val="fr-FR"/>
        </w:rPr>
        <w:t>venait frapper</w:t>
      </w:r>
      <w:r w:rsidR="00C139F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mon oreille gauche, descendait </w:t>
      </w:r>
      <w:r w:rsidR="00955CF2">
        <w:rPr>
          <w:rFonts w:ascii="Calibri" w:hAnsi="Calibri" w:cs="Times New Roman"/>
          <w:sz w:val="20"/>
          <w:szCs w:val="20"/>
          <w:lang w:val="fr-FR"/>
        </w:rPr>
        <w:t>jusqu’à</w:t>
      </w:r>
      <w:r w:rsidR="00D207AF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55CF2">
        <w:rPr>
          <w:rFonts w:ascii="Calibri" w:hAnsi="Calibri" w:cs="Times New Roman"/>
          <w:sz w:val="20"/>
          <w:szCs w:val="20"/>
          <w:lang w:val="fr-FR"/>
        </w:rPr>
        <w:t>l’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épaule gauche, </w:t>
      </w:r>
      <w:r w:rsidR="00D207AF" w:rsidRPr="00DC416C">
        <w:rPr>
          <w:rFonts w:ascii="Calibri" w:hAnsi="Calibri" w:cs="Times New Roman"/>
          <w:sz w:val="20"/>
          <w:szCs w:val="20"/>
          <w:lang w:val="fr-FR"/>
        </w:rPr>
        <w:t xml:space="preserve">le long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>de mon bras gauche</w:t>
      </w:r>
      <w:r w:rsidR="006F5975" w:rsidRPr="00DC416C">
        <w:rPr>
          <w:rFonts w:ascii="Calibri" w:hAnsi="Calibri" w:cs="Times New Roman"/>
          <w:sz w:val="20"/>
          <w:szCs w:val="20"/>
          <w:lang w:val="fr-FR"/>
        </w:rPr>
        <w:t>,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 de ma jambe, </w:t>
      </w:r>
      <w:r w:rsidR="00D207AF" w:rsidRPr="00DC416C">
        <w:rPr>
          <w:rFonts w:ascii="Calibri" w:hAnsi="Calibri" w:cs="Times New Roman"/>
          <w:sz w:val="20"/>
          <w:szCs w:val="20"/>
          <w:lang w:val="fr-FR"/>
        </w:rPr>
        <w:t xml:space="preserve">traversait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>le sol</w:t>
      </w:r>
      <w:r w:rsidR="006F5975" w:rsidRPr="00DC416C">
        <w:rPr>
          <w:rFonts w:ascii="Calibri" w:hAnsi="Calibri" w:cs="Times New Roman"/>
          <w:sz w:val="20"/>
          <w:szCs w:val="20"/>
          <w:lang w:val="fr-FR"/>
        </w:rPr>
        <w:t>,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D207AF" w:rsidRPr="00DC416C">
        <w:rPr>
          <w:rFonts w:ascii="Calibri" w:hAnsi="Calibri" w:cs="Times New Roman"/>
          <w:sz w:val="20"/>
          <w:szCs w:val="20"/>
          <w:lang w:val="fr-FR"/>
        </w:rPr>
        <w:t xml:space="preserve">et enfin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commençait à se réverbérer et à </w:t>
      </w:r>
      <w:r w:rsidR="00D207AF" w:rsidRPr="00DC416C">
        <w:rPr>
          <w:rFonts w:ascii="Calibri" w:hAnsi="Calibri" w:cs="Times New Roman"/>
          <w:sz w:val="20"/>
          <w:szCs w:val="20"/>
          <w:lang w:val="fr-FR"/>
        </w:rPr>
        <w:t xml:space="preserve">trembler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avant </w:t>
      </w:r>
      <w:r w:rsidR="00B10EA8" w:rsidRPr="00DC416C">
        <w:rPr>
          <w:rFonts w:ascii="Calibri" w:hAnsi="Calibri" w:cs="Times New Roman"/>
          <w:sz w:val="20"/>
          <w:szCs w:val="20"/>
          <w:lang w:val="fr-FR"/>
        </w:rPr>
        <w:t xml:space="preserve">de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>revenir au centre de ma tête</w:t>
      </w:r>
      <w:r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</w:p>
    <w:p w14:paraId="2CD54CC4" w14:textId="78AB2910" w:rsidR="00F81615" w:rsidRPr="00DC416C" w:rsidRDefault="00B10EA8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 xml:space="preserve">En raison </w:t>
      </w:r>
      <w:r w:rsidR="00955CF2">
        <w:rPr>
          <w:rFonts w:ascii="Calibri" w:hAnsi="Calibri" w:cs="Times New Roman"/>
          <w:sz w:val="20"/>
          <w:szCs w:val="20"/>
          <w:lang w:val="fr-FR"/>
        </w:rPr>
        <w:t xml:space="preserve">de l’extrême économie </w:t>
      </w:r>
      <w:r w:rsidR="00D207AF" w:rsidRPr="00DC416C">
        <w:rPr>
          <w:rFonts w:ascii="Calibri" w:hAnsi="Calibri" w:cs="Times New Roman"/>
          <w:sz w:val="20"/>
          <w:szCs w:val="20"/>
          <w:lang w:val="fr-FR"/>
        </w:rPr>
        <w:t xml:space="preserve">du 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 xml:space="preserve">matériel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– 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>une boucle</w:t>
      </w:r>
      <w:r w:rsidR="00955CF2">
        <w:rPr>
          <w:rFonts w:ascii="Calibri" w:hAnsi="Calibri" w:cs="Times New Roman"/>
          <w:sz w:val="20"/>
          <w:szCs w:val="20"/>
          <w:lang w:val="fr-FR"/>
        </w:rPr>
        <w:t xml:space="preserve"> de bande magnétique</w:t>
      </w:r>
      <w:r w:rsidR="006E5DF3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AD3E1F" w:rsidRPr="00DC416C">
        <w:rPr>
          <w:rFonts w:ascii="Calibri" w:hAnsi="Calibri" w:cs="Times New Roman"/>
          <w:sz w:val="20"/>
          <w:szCs w:val="20"/>
          <w:lang w:val="fr-FR"/>
        </w:rPr>
        <w:t xml:space="preserve">–, de 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 xml:space="preserve">la simplicité du </w:t>
      </w:r>
      <w:r w:rsidR="00CF23A5" w:rsidRPr="00DC416C">
        <w:rPr>
          <w:rFonts w:ascii="Calibri" w:hAnsi="Calibri" w:cs="Times New Roman"/>
          <w:sz w:val="20"/>
          <w:szCs w:val="20"/>
          <w:lang w:val="fr-FR"/>
        </w:rPr>
        <w:t>proc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>é</w:t>
      </w:r>
      <w:r w:rsidR="00CF23A5" w:rsidRPr="00DC416C">
        <w:rPr>
          <w:rFonts w:ascii="Calibri" w:hAnsi="Calibri" w:cs="Times New Roman"/>
          <w:sz w:val="20"/>
          <w:szCs w:val="20"/>
          <w:lang w:val="fr-FR"/>
        </w:rPr>
        <w:t>dé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 xml:space="preserve">et </w:t>
      </w:r>
      <w:r w:rsidR="007470E4" w:rsidRPr="00DC416C">
        <w:rPr>
          <w:rFonts w:ascii="Calibri" w:hAnsi="Calibri" w:cs="Times New Roman"/>
          <w:sz w:val="20"/>
          <w:szCs w:val="20"/>
          <w:lang w:val="fr-FR"/>
        </w:rPr>
        <w:t xml:space="preserve">de </w:t>
      </w:r>
      <w:r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 xml:space="preserve">a </w:t>
      </w:r>
      <w:r w:rsidR="00955CF2">
        <w:rPr>
          <w:rFonts w:ascii="Calibri" w:hAnsi="Calibri" w:cs="Times New Roman"/>
          <w:sz w:val="20"/>
          <w:szCs w:val="20"/>
          <w:lang w:val="fr-FR"/>
        </w:rPr>
        <w:t xml:space="preserve">longue 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>durée</w:t>
      </w:r>
      <w:r w:rsidRPr="00DC416C">
        <w:rPr>
          <w:rFonts w:ascii="Calibri" w:hAnsi="Calibri" w:cs="Times New Roman"/>
          <w:sz w:val="20"/>
          <w:szCs w:val="20"/>
          <w:lang w:val="fr-FR"/>
        </w:rPr>
        <w:t>,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 xml:space="preserve"> l’expérience </w:t>
      </w:r>
      <w:r w:rsidR="00AD3E1F" w:rsidRPr="00DC416C">
        <w:rPr>
          <w:rFonts w:ascii="Calibri" w:hAnsi="Calibri" w:cs="Times New Roman"/>
          <w:sz w:val="20"/>
          <w:szCs w:val="20"/>
          <w:lang w:val="fr-FR"/>
        </w:rPr>
        <w:t xml:space="preserve">d’écoute </w:t>
      </w:r>
      <w:r w:rsidR="00955CF2">
        <w:rPr>
          <w:rFonts w:ascii="Calibri" w:hAnsi="Calibri" w:cs="Times New Roman"/>
          <w:sz w:val="20"/>
          <w:szCs w:val="20"/>
          <w:lang w:val="fr-FR"/>
        </w:rPr>
        <w:t>prend en effet une dimension</w:t>
      </w:r>
      <w:r w:rsidR="00AE75A6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>physique</w:t>
      </w:r>
      <w:r w:rsidR="00443A22" w:rsidRPr="00DC416C">
        <w:rPr>
          <w:rFonts w:ascii="Calibri" w:hAnsi="Calibri" w:cs="Times New Roman"/>
          <w:sz w:val="20"/>
          <w:szCs w:val="20"/>
          <w:lang w:val="fr-FR"/>
        </w:rPr>
        <w:t>, ainsi que le décrit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Reich 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dans la note de programme de </w:t>
      </w:r>
      <w:r w:rsidRPr="00DC416C">
        <w:rPr>
          <w:rFonts w:ascii="Calibri" w:hAnsi="Calibri" w:cs="Times New Roman"/>
          <w:i/>
          <w:sz w:val="20"/>
          <w:szCs w:val="20"/>
          <w:lang w:val="fr-FR"/>
        </w:rPr>
        <w:t>Come Out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(1966)</w:t>
      </w:r>
      <w:r w:rsidR="00B5565A" w:rsidRPr="00DC416C">
        <w:rPr>
          <w:rFonts w:ascii="Calibri" w:hAnsi="Calibri" w:cs="Times New Roman"/>
          <w:sz w:val="20"/>
          <w:szCs w:val="20"/>
          <w:lang w:val="fr-FR"/>
        </w:rPr>
        <w:t>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AD3E1F" w:rsidRPr="00DC416C">
        <w:rPr>
          <w:rFonts w:ascii="Calibri" w:hAnsi="Calibri" w:cs="Times New Roman"/>
          <w:sz w:val="20"/>
          <w:szCs w:val="20"/>
          <w:lang w:val="fr-FR"/>
        </w:rPr>
        <w:t xml:space="preserve">En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>se limit</w:t>
      </w:r>
      <w:r w:rsidR="00AD3E1F" w:rsidRPr="00DC416C">
        <w:rPr>
          <w:rFonts w:ascii="Calibri" w:hAnsi="Calibri" w:cs="Times New Roman"/>
          <w:sz w:val="20"/>
          <w:szCs w:val="20"/>
          <w:lang w:val="fr-FR"/>
        </w:rPr>
        <w:t>ant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 à un</w:t>
      </w:r>
      <w:r w:rsidR="0068642F" w:rsidRPr="00DC416C">
        <w:rPr>
          <w:rFonts w:ascii="Calibri" w:hAnsi="Calibri" w:cs="Times New Roman"/>
          <w:sz w:val="20"/>
          <w:szCs w:val="20"/>
          <w:lang w:val="fr-FR"/>
        </w:rPr>
        <w:t>e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8642F" w:rsidRPr="00DC416C">
        <w:rPr>
          <w:rFonts w:ascii="Calibri" w:hAnsi="Calibri" w:cs="Times New Roman"/>
          <w:sz w:val="20"/>
          <w:szCs w:val="20"/>
          <w:lang w:val="fr-FR"/>
        </w:rPr>
        <w:t xml:space="preserve">faible quantité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>de matéri</w:t>
      </w:r>
      <w:r w:rsidR="0068642F" w:rsidRPr="00DC416C">
        <w:rPr>
          <w:rFonts w:ascii="Calibri" w:hAnsi="Calibri" w:cs="Times New Roman"/>
          <w:sz w:val="20"/>
          <w:szCs w:val="20"/>
          <w:lang w:val="fr-FR"/>
        </w:rPr>
        <w:t>el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 organisé par un procédé </w:t>
      </w:r>
      <w:r w:rsidR="005B7A58">
        <w:rPr>
          <w:rFonts w:ascii="Calibri" w:hAnsi="Calibri" w:cs="Times New Roman"/>
          <w:sz w:val="20"/>
          <w:szCs w:val="20"/>
          <w:lang w:val="fr-FR"/>
        </w:rPr>
        <w:t xml:space="preserve">simple, </w:t>
      </w:r>
      <w:r w:rsidR="00955CF2">
        <w:rPr>
          <w:rFonts w:ascii="Calibri" w:hAnsi="Calibri" w:cs="Times New Roman"/>
          <w:sz w:val="20"/>
          <w:szCs w:val="20"/>
          <w:lang w:val="fr-FR"/>
        </w:rPr>
        <w:t xml:space="preserve">graduel et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>ininterrompu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5B7A58">
        <w:rPr>
          <w:rFonts w:ascii="Calibri" w:hAnsi="Calibri" w:cs="Times New Roman"/>
          <w:sz w:val="20"/>
          <w:szCs w:val="20"/>
          <w:lang w:val="fr-FR"/>
        </w:rPr>
        <w:t>l’auditeur</w:t>
      </w:r>
      <w:r w:rsidR="0068642F" w:rsidRPr="00DC416C">
        <w:rPr>
          <w:rFonts w:ascii="Calibri" w:hAnsi="Calibri" w:cs="Times New Roman"/>
          <w:sz w:val="20"/>
          <w:szCs w:val="20"/>
          <w:lang w:val="fr-FR"/>
        </w:rPr>
        <w:t xml:space="preserve"> peut concentrer son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attention sur des détails qui habituellement </w:t>
      </w:r>
      <w:r w:rsidR="005B7A58">
        <w:rPr>
          <w:rFonts w:ascii="Calibri" w:hAnsi="Calibri" w:cs="Times New Roman"/>
          <w:sz w:val="20"/>
          <w:szCs w:val="20"/>
          <w:lang w:val="fr-FR"/>
        </w:rPr>
        <w:t>lui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 échappent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5B7A58">
        <w:rPr>
          <w:rFonts w:ascii="Calibri" w:hAnsi="Calibri" w:cs="Times New Roman"/>
          <w:sz w:val="20"/>
          <w:szCs w:val="20"/>
          <w:lang w:val="fr-FR"/>
        </w:rPr>
        <w:t>Le jeu des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 xml:space="preserve"> répétition</w:t>
      </w:r>
      <w:r w:rsidR="005B7A58">
        <w:rPr>
          <w:rFonts w:ascii="Calibri" w:hAnsi="Calibri" w:cs="Times New Roman"/>
          <w:sz w:val="20"/>
          <w:szCs w:val="20"/>
          <w:lang w:val="fr-FR"/>
        </w:rPr>
        <w:t xml:space="preserve">s, doublées d’infimes décalages, 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>peu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>ven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 xml:space="preserve">t </w:t>
      </w:r>
      <w:r w:rsidR="00F72CDB" w:rsidRPr="00DC416C">
        <w:rPr>
          <w:rFonts w:ascii="Calibri" w:hAnsi="Calibri" w:cs="Times New Roman"/>
          <w:sz w:val="20"/>
          <w:szCs w:val="20"/>
          <w:lang w:val="fr-FR"/>
        </w:rPr>
        <w:t xml:space="preserve">tenir lieu 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 xml:space="preserve">de </w:t>
      </w:r>
      <w:r w:rsidR="005B7A58">
        <w:rPr>
          <w:rFonts w:ascii="Calibri" w:hAnsi="Calibri" w:cs="Times New Roman"/>
          <w:sz w:val="20"/>
          <w:szCs w:val="20"/>
          <w:lang w:val="fr-FR"/>
        </w:rPr>
        <w:t>zoom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 xml:space="preserve"> acoustique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>il se passe si peu de choses</w:t>
      </w:r>
      <w:r w:rsidR="007A1E66" w:rsidRPr="00DC416C">
        <w:rPr>
          <w:rFonts w:ascii="Calibri" w:hAnsi="Calibri" w:cs="Times New Roman"/>
          <w:sz w:val="20"/>
          <w:szCs w:val="20"/>
          <w:lang w:val="fr-FR"/>
        </w:rPr>
        <w:t xml:space="preserve"> que</w:t>
      </w:r>
      <w:r w:rsidR="005B7A58">
        <w:rPr>
          <w:rFonts w:ascii="Calibri" w:hAnsi="Calibri" w:cs="Times New Roman"/>
          <w:sz w:val="20"/>
          <w:szCs w:val="20"/>
          <w:lang w:val="fr-FR"/>
        </w:rPr>
        <w:t xml:space="preserve"> le moindre différentiel prend la dimension d’un</w:t>
      </w:r>
      <w:r w:rsidR="001758AC" w:rsidRPr="00DC416C">
        <w:rPr>
          <w:rFonts w:ascii="Calibri" w:hAnsi="Calibri" w:cs="Times New Roman"/>
          <w:sz w:val="20"/>
          <w:szCs w:val="20"/>
          <w:lang w:val="fr-FR"/>
        </w:rPr>
        <w:t xml:space="preserve"> événement saisissant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</w:p>
    <w:p w14:paraId="0DEECB28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1CF469BE" w14:textId="60E3E8E3" w:rsidR="00F81615" w:rsidRPr="00DC416C" w:rsidRDefault="001037FF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>
        <w:rPr>
          <w:rFonts w:ascii="Calibri" w:hAnsi="Calibri" w:cs="Times New Roman"/>
          <w:sz w:val="20"/>
          <w:szCs w:val="20"/>
          <w:lang w:val="fr-FR"/>
        </w:rPr>
        <w:t xml:space="preserve">Il a toujours beaucoup </w:t>
      </w:r>
      <w:r w:rsidR="00AE75A6">
        <w:rPr>
          <w:rFonts w:ascii="Calibri" w:hAnsi="Calibri" w:cs="Times New Roman"/>
          <w:sz w:val="20"/>
          <w:szCs w:val="20"/>
          <w:lang w:val="fr-FR"/>
        </w:rPr>
        <w:t>importé</w:t>
      </w:r>
      <w:r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AE75A6">
        <w:rPr>
          <w:rFonts w:ascii="Calibri" w:hAnsi="Calibri" w:cs="Times New Roman"/>
          <w:sz w:val="20"/>
          <w:szCs w:val="20"/>
          <w:lang w:val="fr-FR"/>
        </w:rPr>
        <w:t>à</w:t>
      </w:r>
      <w:r>
        <w:rPr>
          <w:rFonts w:ascii="Calibri" w:hAnsi="Calibri" w:cs="Times New Roman"/>
          <w:sz w:val="20"/>
          <w:szCs w:val="20"/>
          <w:lang w:val="fr-FR"/>
        </w:rPr>
        <w:t xml:space="preserve"> Steve Reich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37F4F" w:rsidRPr="00DC416C">
        <w:rPr>
          <w:rFonts w:ascii="Calibri" w:hAnsi="Calibri" w:cs="Times New Roman"/>
          <w:sz w:val="20"/>
          <w:szCs w:val="20"/>
          <w:lang w:val="fr-FR"/>
        </w:rPr>
        <w:t>de rendre</w:t>
      </w:r>
      <w:r w:rsidR="00AD3E1F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s</w:t>
      </w:r>
      <w:r w:rsidR="00420B22" w:rsidRPr="00DC416C">
        <w:rPr>
          <w:rFonts w:ascii="Calibri" w:hAnsi="Calibri" w:cs="Times New Roman"/>
          <w:sz w:val="20"/>
          <w:szCs w:val="20"/>
          <w:lang w:val="fr-FR"/>
        </w:rPr>
        <w:t>e</w:t>
      </w:r>
      <w:r>
        <w:rPr>
          <w:rFonts w:ascii="Calibri" w:hAnsi="Calibri" w:cs="Times New Roman"/>
          <w:sz w:val="20"/>
          <w:szCs w:val="20"/>
          <w:lang w:val="fr-FR"/>
        </w:rPr>
        <w:t>s</w:t>
      </w:r>
      <w:r w:rsidR="00420B22" w:rsidRPr="00DC416C">
        <w:rPr>
          <w:rFonts w:ascii="Calibri" w:hAnsi="Calibri" w:cs="Times New Roman"/>
          <w:sz w:val="20"/>
          <w:szCs w:val="20"/>
          <w:lang w:val="fr-FR"/>
        </w:rPr>
        <w:t xml:space="preserve"> processus </w:t>
      </w:r>
      <w:r>
        <w:rPr>
          <w:rFonts w:ascii="Calibri" w:hAnsi="Calibri" w:cs="Times New Roman"/>
          <w:sz w:val="20"/>
          <w:szCs w:val="20"/>
          <w:lang w:val="fr-FR"/>
        </w:rPr>
        <w:t>compositionnels parfaitement audibles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420B22" w:rsidRPr="00DC416C">
        <w:rPr>
          <w:rFonts w:ascii="Calibri" w:hAnsi="Calibri" w:cs="Times New Roman"/>
          <w:sz w:val="20"/>
          <w:szCs w:val="20"/>
          <w:lang w:val="fr-FR"/>
        </w:rPr>
        <w:t xml:space="preserve">Dans son </w:t>
      </w:r>
      <w:r w:rsidR="00AD3E1F" w:rsidRPr="00DC416C">
        <w:rPr>
          <w:rFonts w:ascii="Calibri" w:hAnsi="Calibri" w:cs="Times New Roman"/>
          <w:sz w:val="20"/>
          <w:szCs w:val="20"/>
          <w:lang w:val="fr-FR"/>
        </w:rPr>
        <w:t>texte</w:t>
      </w:r>
      <w:r>
        <w:rPr>
          <w:rFonts w:ascii="Calibri" w:hAnsi="Calibri" w:cs="Times New Roman"/>
          <w:sz w:val="20"/>
          <w:szCs w:val="20"/>
          <w:lang w:val="fr-FR"/>
        </w:rPr>
        <w:t xml:space="preserve">-manifeste 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Music as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gradual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process</w:t>
      </w:r>
      <w:proofErr w:type="spellEnd"/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AD3E1F" w:rsidRPr="00DC416C">
        <w:rPr>
          <w:rFonts w:ascii="Calibri" w:hAnsi="Calibri" w:cs="Times New Roman"/>
          <w:sz w:val="20"/>
          <w:szCs w:val="20"/>
          <w:lang w:val="fr-FR"/>
        </w:rPr>
        <w:t xml:space="preserve">[La musique comme processus </w:t>
      </w:r>
      <w:r>
        <w:rPr>
          <w:rFonts w:ascii="Calibri" w:hAnsi="Calibri" w:cs="Times New Roman"/>
          <w:sz w:val="20"/>
          <w:szCs w:val="20"/>
          <w:lang w:val="fr-FR"/>
        </w:rPr>
        <w:t>graduel</w:t>
      </w:r>
      <w:r w:rsidR="00AD3E1F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1968</w:t>
      </w:r>
      <w:r w:rsidR="00AD3E1F" w:rsidRPr="00DC416C">
        <w:rPr>
          <w:rFonts w:ascii="Calibri" w:hAnsi="Calibri" w:cs="Times New Roman"/>
          <w:sz w:val="20"/>
          <w:szCs w:val="20"/>
          <w:lang w:val="fr-FR"/>
        </w:rPr>
        <w:t>]</w:t>
      </w:r>
      <w:r w:rsidR="00420B22" w:rsidRPr="00DC416C">
        <w:rPr>
          <w:rFonts w:ascii="Calibri" w:hAnsi="Calibri" w:cs="Times New Roman"/>
          <w:sz w:val="20"/>
          <w:szCs w:val="20"/>
          <w:lang w:val="fr-FR"/>
        </w:rPr>
        <w:t>,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il</w:t>
      </w:r>
      <w:r w:rsidR="00420B22" w:rsidRPr="00DC416C">
        <w:rPr>
          <w:rFonts w:ascii="Calibri" w:hAnsi="Calibri" w:cs="Times New Roman"/>
          <w:sz w:val="20"/>
          <w:szCs w:val="20"/>
          <w:lang w:val="fr-FR"/>
        </w:rPr>
        <w:t xml:space="preserve"> écrit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« Je </w:t>
      </w:r>
      <w:r>
        <w:rPr>
          <w:rFonts w:ascii="Calibri" w:hAnsi="Calibri" w:cs="Times New Roman"/>
          <w:sz w:val="20"/>
          <w:szCs w:val="20"/>
          <w:lang w:val="fr-FR"/>
        </w:rPr>
        <w:t xml:space="preserve">ne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m’intéresse </w:t>
      </w:r>
      <w:r>
        <w:rPr>
          <w:rFonts w:ascii="Calibri" w:hAnsi="Calibri" w:cs="Times New Roman"/>
          <w:sz w:val="20"/>
          <w:szCs w:val="20"/>
          <w:lang w:val="fr-FR"/>
        </w:rPr>
        <w:t>qu’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aux </w:t>
      </w:r>
      <w:r>
        <w:rPr>
          <w:rFonts w:ascii="Calibri" w:hAnsi="Calibri" w:cs="Times New Roman"/>
          <w:sz w:val="20"/>
          <w:szCs w:val="20"/>
          <w:lang w:val="fr-FR"/>
        </w:rPr>
        <w:t>événements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perceptible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Je veux être capable d’entendre le processus </w:t>
      </w:r>
      <w:r>
        <w:rPr>
          <w:rFonts w:ascii="Calibri" w:hAnsi="Calibri" w:cs="Times New Roman"/>
          <w:sz w:val="20"/>
          <w:szCs w:val="20"/>
          <w:lang w:val="fr-FR"/>
        </w:rPr>
        <w:t xml:space="preserve">dont </w:t>
      </w:r>
      <w:r w:rsidR="006B0137">
        <w:rPr>
          <w:rFonts w:ascii="Calibri" w:hAnsi="Calibri" w:cs="Times New Roman"/>
          <w:sz w:val="20"/>
          <w:szCs w:val="20"/>
          <w:lang w:val="fr-FR"/>
        </w:rPr>
        <w:t>se déduit</w:t>
      </w:r>
      <w:r>
        <w:rPr>
          <w:rFonts w:ascii="Calibri" w:hAnsi="Calibri" w:cs="Times New Roman"/>
          <w:sz w:val="20"/>
          <w:szCs w:val="20"/>
          <w:lang w:val="fr-FR"/>
        </w:rPr>
        <w:t xml:space="preserve"> tout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le flux musical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E</w:t>
      </w:r>
      <w:r w:rsidR="00420B22" w:rsidRPr="00DC416C">
        <w:rPr>
          <w:rFonts w:ascii="Calibri" w:hAnsi="Calibri" w:cs="Times New Roman"/>
          <w:sz w:val="20"/>
          <w:szCs w:val="20"/>
          <w:lang w:val="fr-FR"/>
        </w:rPr>
        <w:t xml:space="preserve">t ce processus n’a </w:t>
      </w:r>
      <w:r>
        <w:rPr>
          <w:rFonts w:ascii="Calibri" w:hAnsi="Calibri" w:cs="Times New Roman"/>
          <w:sz w:val="20"/>
          <w:szCs w:val="20"/>
          <w:lang w:val="fr-FR"/>
        </w:rPr>
        <w:t xml:space="preserve">aucune vocation à rester </w:t>
      </w:r>
      <w:r w:rsidR="00420B22" w:rsidRPr="00DC416C">
        <w:rPr>
          <w:rFonts w:ascii="Calibri" w:hAnsi="Calibri" w:cs="Times New Roman"/>
          <w:sz w:val="20"/>
          <w:szCs w:val="20"/>
          <w:lang w:val="fr-FR"/>
        </w:rPr>
        <w:t>mystérieux ou caché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>
        <w:rPr>
          <w:rFonts w:ascii="Calibri" w:hAnsi="Calibri" w:cs="Times New Roman"/>
          <w:sz w:val="20"/>
          <w:szCs w:val="20"/>
          <w:lang w:val="fr-FR"/>
        </w:rPr>
        <w:t>Il est là, sur la table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5E2C43" w:rsidRPr="00DC416C">
        <w:rPr>
          <w:rFonts w:ascii="Calibri" w:hAnsi="Calibri" w:cs="Times New Roman"/>
          <w:sz w:val="20"/>
          <w:szCs w:val="20"/>
          <w:lang w:val="fr-FR"/>
        </w:rPr>
        <w:t>Jouer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ou</w:t>
      </w:r>
      <w:r w:rsidR="002D1190" w:rsidRPr="00DC416C">
        <w:rPr>
          <w:rFonts w:ascii="Calibri" w:hAnsi="Calibri" w:cs="Times New Roman"/>
          <w:sz w:val="20"/>
          <w:szCs w:val="20"/>
          <w:lang w:val="fr-FR"/>
        </w:rPr>
        <w:t xml:space="preserve"> écouter un processus </w:t>
      </w:r>
      <w:r>
        <w:rPr>
          <w:rFonts w:ascii="Calibri" w:hAnsi="Calibri" w:cs="Times New Roman"/>
          <w:sz w:val="20"/>
          <w:szCs w:val="20"/>
          <w:lang w:val="fr-FR"/>
        </w:rPr>
        <w:t xml:space="preserve">graduel, c’est comme jouer d’une balançoire, la mettre en branle et attendre </w:t>
      </w:r>
      <w:r w:rsidR="002B74B9">
        <w:rPr>
          <w:rFonts w:ascii="Calibri" w:hAnsi="Calibri" w:cs="Times New Roman"/>
          <w:sz w:val="20"/>
          <w:szCs w:val="20"/>
          <w:lang w:val="fr-FR"/>
        </w:rPr>
        <w:t>qu’elle</w:t>
      </w:r>
      <w:r>
        <w:rPr>
          <w:rFonts w:ascii="Calibri" w:hAnsi="Calibri" w:cs="Times New Roman"/>
          <w:sz w:val="20"/>
          <w:szCs w:val="20"/>
          <w:lang w:val="fr-FR"/>
        </w:rPr>
        <w:t xml:space="preserve"> revienne </w:t>
      </w:r>
      <w:r w:rsidR="00EC4A15" w:rsidRPr="00DC416C">
        <w:rPr>
          <w:rFonts w:ascii="Calibri" w:hAnsi="Calibri" w:cs="Times New Roman"/>
          <w:sz w:val="20"/>
          <w:szCs w:val="20"/>
          <w:lang w:val="fr-FR"/>
        </w:rPr>
        <w:t xml:space="preserve">progressivement </w:t>
      </w:r>
      <w:r w:rsidR="00AD4AB4" w:rsidRPr="00DC416C">
        <w:rPr>
          <w:rFonts w:ascii="Calibri" w:hAnsi="Calibri" w:cs="Times New Roman"/>
          <w:sz w:val="20"/>
          <w:szCs w:val="20"/>
          <w:lang w:val="fr-FR"/>
        </w:rPr>
        <w:t>au repos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; </w:t>
      </w:r>
      <w:r w:rsidR="00D03026" w:rsidRPr="00DC416C">
        <w:rPr>
          <w:rFonts w:ascii="Calibri" w:hAnsi="Calibri" w:cs="Times New Roman"/>
          <w:sz w:val="20"/>
          <w:szCs w:val="20"/>
          <w:lang w:val="fr-FR"/>
        </w:rPr>
        <w:t xml:space="preserve">renverser 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un sablier et regarder le sable s’écouler </w:t>
      </w:r>
      <w:r w:rsidR="002B74B9">
        <w:rPr>
          <w:rFonts w:ascii="Calibri" w:hAnsi="Calibri" w:cs="Times New Roman"/>
          <w:sz w:val="20"/>
          <w:szCs w:val="20"/>
          <w:lang w:val="fr-FR"/>
        </w:rPr>
        <w:t>doucement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 vers le bas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; plac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er ses pieds dans le sable </w:t>
      </w:r>
      <w:r>
        <w:rPr>
          <w:rFonts w:ascii="Calibri" w:hAnsi="Calibri" w:cs="Times New Roman"/>
          <w:sz w:val="20"/>
          <w:szCs w:val="20"/>
          <w:lang w:val="fr-FR"/>
        </w:rPr>
        <w:t>en bordure de mer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 et regarder, sentir et écouter les vagues les </w:t>
      </w:r>
      <w:r w:rsidR="002B74B9">
        <w:rPr>
          <w:rFonts w:ascii="Calibri" w:hAnsi="Calibri" w:cs="Times New Roman"/>
          <w:sz w:val="20"/>
          <w:szCs w:val="20"/>
          <w:lang w:val="fr-FR"/>
        </w:rPr>
        <w:t>ensevelir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peu à peu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</w:p>
    <w:p w14:paraId="678957F1" w14:textId="55CA9559" w:rsidR="00F81615" w:rsidRPr="001037FF" w:rsidRDefault="001037FF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>
        <w:rPr>
          <w:rFonts w:ascii="Calibri" w:hAnsi="Calibri" w:cs="Times New Roman"/>
          <w:sz w:val="20"/>
          <w:szCs w:val="20"/>
          <w:lang w:val="fr-FR"/>
        </w:rPr>
        <w:t>Notons que</w:t>
      </w:r>
      <w:r w:rsidR="00420B22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cette manière qu’a</w:t>
      </w:r>
      <w:r w:rsidR="00420B22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Steve</w:t>
      </w:r>
      <w:r w:rsidR="00420B22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Reich </w:t>
      </w:r>
      <w:r>
        <w:rPr>
          <w:rFonts w:ascii="Calibri" w:hAnsi="Calibri" w:cs="Times New Roman"/>
          <w:sz w:val="20"/>
          <w:szCs w:val="20"/>
          <w:lang w:val="fr-FR"/>
        </w:rPr>
        <w:t xml:space="preserve">de parler de « jouer » et « d’écouter » comme d’activités à peu près interchangeables, comme il l’avait radicalement expérimenté avec </w:t>
      </w:r>
      <w:proofErr w:type="spellStart"/>
      <w:r w:rsidR="0036536E" w:rsidRPr="00DC416C">
        <w:rPr>
          <w:rFonts w:ascii="Calibri" w:hAnsi="Calibri" w:cs="Times New Roman"/>
          <w:i/>
          <w:sz w:val="20"/>
          <w:szCs w:val="20"/>
          <w:lang w:val="fr-FR"/>
        </w:rPr>
        <w:t>Pendulum</w:t>
      </w:r>
      <w:proofErr w:type="spellEnd"/>
      <w:r w:rsidR="0036536E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Music</w:t>
      </w:r>
      <w:r w:rsidR="004C78B4" w:rsidRPr="00DC416C">
        <w:rPr>
          <w:rFonts w:ascii="Calibri" w:hAnsi="Calibri" w:cs="Times New Roman"/>
          <w:sz w:val="20"/>
          <w:szCs w:val="20"/>
          <w:lang w:val="fr-FR"/>
        </w:rPr>
        <w:t xml:space="preserve">, est </w:t>
      </w:r>
      <w:r>
        <w:rPr>
          <w:rFonts w:ascii="Calibri" w:hAnsi="Calibri" w:cs="Times New Roman"/>
          <w:sz w:val="20"/>
          <w:szCs w:val="20"/>
          <w:lang w:val="fr-FR"/>
        </w:rPr>
        <w:t xml:space="preserve">tout à fait remarquable et </w:t>
      </w:r>
      <w:r w:rsidR="007C75DB">
        <w:rPr>
          <w:rFonts w:ascii="Calibri" w:hAnsi="Calibri" w:cs="Times New Roman"/>
          <w:sz w:val="20"/>
          <w:szCs w:val="20"/>
          <w:lang w:val="fr-FR"/>
        </w:rPr>
        <w:t>radicalement</w:t>
      </w:r>
      <w:r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7C75DB">
        <w:rPr>
          <w:rFonts w:ascii="Calibri" w:hAnsi="Calibri" w:cs="Times New Roman"/>
          <w:sz w:val="20"/>
          <w:szCs w:val="20"/>
          <w:lang w:val="fr-FR"/>
        </w:rPr>
        <w:t>nouveau</w:t>
      </w:r>
      <w:r w:rsidR="0036536E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>
        <w:rPr>
          <w:rFonts w:ascii="Calibri" w:hAnsi="Calibri" w:cs="Times New Roman"/>
          <w:sz w:val="20"/>
          <w:szCs w:val="20"/>
          <w:lang w:val="fr-FR"/>
        </w:rPr>
        <w:t>L</w:t>
      </w:r>
      <w:r w:rsidR="004C78B4" w:rsidRPr="00DC416C">
        <w:rPr>
          <w:rFonts w:ascii="Calibri" w:hAnsi="Calibri" w:cs="Times New Roman"/>
          <w:sz w:val="20"/>
          <w:szCs w:val="20"/>
          <w:lang w:val="fr-FR"/>
        </w:rPr>
        <w:t xml:space="preserve">es deux actes </w:t>
      </w:r>
      <w:r>
        <w:rPr>
          <w:rFonts w:ascii="Calibri" w:hAnsi="Calibri" w:cs="Times New Roman"/>
          <w:sz w:val="20"/>
          <w:szCs w:val="20"/>
          <w:lang w:val="fr-FR"/>
        </w:rPr>
        <w:t>se conjoignent en une sorte d’éblouissement</w:t>
      </w:r>
      <w:r w:rsidR="00420B22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spiritue</w:t>
      </w:r>
      <w:r w:rsidR="00420B22" w:rsidRPr="00DC416C">
        <w:rPr>
          <w:rFonts w:ascii="Calibri" w:hAnsi="Calibri" w:cs="Times New Roman"/>
          <w:sz w:val="20"/>
          <w:szCs w:val="20"/>
          <w:lang w:val="fr-FR"/>
        </w:rPr>
        <w:t>l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5B373A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4C78B4" w:rsidRPr="00DC416C">
        <w:rPr>
          <w:rFonts w:ascii="Calibri" w:hAnsi="Calibri" w:cs="Times New Roman"/>
          <w:sz w:val="20"/>
          <w:szCs w:val="20"/>
          <w:lang w:val="fr-FR"/>
        </w:rPr>
        <w:t>E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n </w:t>
      </w:r>
      <w:r w:rsidR="00E010DF" w:rsidRPr="00DC416C">
        <w:rPr>
          <w:rFonts w:ascii="Calibri" w:hAnsi="Calibri" w:cs="Times New Roman"/>
          <w:sz w:val="20"/>
          <w:szCs w:val="20"/>
          <w:lang w:val="fr-FR"/>
        </w:rPr>
        <w:t xml:space="preserve">jouant et en 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écoutant </w:t>
      </w:r>
      <w:r w:rsidR="004C78B4" w:rsidRPr="00DC416C">
        <w:rPr>
          <w:rFonts w:ascii="Calibri" w:hAnsi="Calibri" w:cs="Times New Roman"/>
          <w:sz w:val="20"/>
          <w:szCs w:val="20"/>
          <w:lang w:val="fr-FR"/>
        </w:rPr>
        <w:t>d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es processus musicaux </w:t>
      </w:r>
      <w:r>
        <w:rPr>
          <w:rFonts w:ascii="Calibri" w:hAnsi="Calibri" w:cs="Times New Roman"/>
          <w:sz w:val="20"/>
          <w:szCs w:val="20"/>
          <w:lang w:val="fr-FR"/>
        </w:rPr>
        <w:t>graduels</w:t>
      </w:r>
      <w:r w:rsidR="00E010DF" w:rsidRPr="00DC416C">
        <w:rPr>
          <w:rFonts w:ascii="Calibri" w:hAnsi="Calibri" w:cs="Times New Roman"/>
          <w:sz w:val="20"/>
          <w:szCs w:val="20"/>
          <w:lang w:val="fr-FR"/>
        </w:rPr>
        <w:t>, on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particip</w:t>
      </w:r>
      <w:r>
        <w:rPr>
          <w:rFonts w:ascii="Calibri" w:hAnsi="Calibri" w:cs="Times New Roman"/>
          <w:sz w:val="20"/>
          <w:szCs w:val="20"/>
          <w:lang w:val="fr-FR"/>
        </w:rPr>
        <w:t>e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 à une forme </w:t>
      </w:r>
      <w:r w:rsidR="00E010DF" w:rsidRPr="00DC416C">
        <w:rPr>
          <w:rFonts w:ascii="Calibri" w:hAnsi="Calibri" w:cs="Times New Roman"/>
          <w:sz w:val="20"/>
          <w:szCs w:val="20"/>
          <w:lang w:val="fr-FR"/>
        </w:rPr>
        <w:t xml:space="preserve">partiellement 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libératrice et </w:t>
      </w:r>
      <w:r>
        <w:rPr>
          <w:rFonts w:ascii="Calibri" w:hAnsi="Calibri" w:cs="Times New Roman"/>
          <w:sz w:val="20"/>
          <w:szCs w:val="20"/>
          <w:lang w:val="fr-FR"/>
        </w:rPr>
        <w:t>a-subjective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 de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ritu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>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l. 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Se concentrer sur </w:t>
      </w:r>
      <w:r>
        <w:rPr>
          <w:rFonts w:ascii="Calibri" w:hAnsi="Calibri" w:cs="Times New Roman"/>
          <w:sz w:val="20"/>
          <w:szCs w:val="20"/>
          <w:lang w:val="fr-FR"/>
        </w:rPr>
        <w:t>un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 processus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musical 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favorise ce </w:t>
      </w:r>
      <w:r w:rsidR="00652613">
        <w:rPr>
          <w:rFonts w:ascii="Calibri" w:hAnsi="Calibri" w:cs="Times New Roman"/>
          <w:sz w:val="20"/>
          <w:szCs w:val="20"/>
          <w:lang w:val="fr-FR"/>
        </w:rPr>
        <w:t>transfert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de l’</w:t>
      </w:r>
      <w:r w:rsidR="00040901" w:rsidRPr="00DC416C">
        <w:rPr>
          <w:rFonts w:ascii="Calibri" w:hAnsi="Calibri" w:cs="Times New Roman"/>
          <w:sz w:val="20"/>
          <w:szCs w:val="20"/>
          <w:lang w:val="fr-FR"/>
        </w:rPr>
        <w:t>attention</w:t>
      </w:r>
      <w:r>
        <w:rPr>
          <w:rFonts w:ascii="Calibri" w:hAnsi="Calibri" w:cs="Times New Roman"/>
          <w:sz w:val="20"/>
          <w:szCs w:val="20"/>
          <w:lang w:val="fr-FR"/>
        </w:rPr>
        <w:t>,</w:t>
      </w:r>
      <w:r w:rsidR="00E010DF" w:rsidRPr="00DC416C">
        <w:rPr>
          <w:rFonts w:ascii="Calibri" w:hAnsi="Calibri" w:cs="Times New Roman"/>
          <w:sz w:val="20"/>
          <w:szCs w:val="20"/>
          <w:lang w:val="fr-FR"/>
        </w:rPr>
        <w:t xml:space="preserve"> loin </w:t>
      </w:r>
      <w:r>
        <w:rPr>
          <w:rFonts w:ascii="Calibri" w:hAnsi="Calibri" w:cs="Times New Roman"/>
          <w:sz w:val="20"/>
          <w:szCs w:val="20"/>
          <w:lang w:val="fr-FR"/>
        </w:rPr>
        <w:t xml:space="preserve">de </w:t>
      </w:r>
      <w:r>
        <w:rPr>
          <w:rFonts w:ascii="Calibri" w:hAnsi="Calibri" w:cs="Times New Roman"/>
          <w:i/>
          <w:sz w:val="20"/>
          <w:szCs w:val="20"/>
          <w:lang w:val="fr-FR"/>
        </w:rPr>
        <w:t>soi</w:t>
      </w:r>
      <w:r>
        <w:rPr>
          <w:rFonts w:ascii="Calibri" w:hAnsi="Calibri" w:cs="Times New Roman"/>
          <w:sz w:val="20"/>
          <w:szCs w:val="20"/>
          <w:lang w:val="fr-FR"/>
        </w:rPr>
        <w:t xml:space="preserve">, de </w:t>
      </w:r>
      <w:r>
        <w:rPr>
          <w:rFonts w:ascii="Calibri" w:hAnsi="Calibri" w:cs="Times New Roman"/>
          <w:i/>
          <w:sz w:val="20"/>
          <w:szCs w:val="20"/>
          <w:lang w:val="fr-FR"/>
        </w:rPr>
        <w:t>toi</w:t>
      </w:r>
      <w:r>
        <w:rPr>
          <w:rFonts w:ascii="Calibri" w:hAnsi="Calibri" w:cs="Times New Roman"/>
          <w:sz w:val="20"/>
          <w:szCs w:val="20"/>
          <w:lang w:val="fr-FR"/>
        </w:rPr>
        <w:t xml:space="preserve">, de </w:t>
      </w:r>
      <w:r>
        <w:rPr>
          <w:rFonts w:ascii="Calibri" w:hAnsi="Calibri" w:cs="Times New Roman"/>
          <w:i/>
          <w:sz w:val="20"/>
          <w:szCs w:val="20"/>
          <w:lang w:val="fr-FR"/>
        </w:rPr>
        <w:t>moi</w:t>
      </w:r>
      <w:r>
        <w:rPr>
          <w:rFonts w:ascii="Calibri" w:hAnsi="Calibri" w:cs="Times New Roman"/>
          <w:sz w:val="20"/>
          <w:szCs w:val="20"/>
          <w:lang w:val="fr-FR"/>
        </w:rPr>
        <w:t xml:space="preserve"> — </w:t>
      </w:r>
      <w:r w:rsidR="002B74B9">
        <w:rPr>
          <w:rFonts w:ascii="Calibri" w:hAnsi="Calibri" w:cs="Times New Roman"/>
          <w:sz w:val="20"/>
          <w:szCs w:val="20"/>
          <w:lang w:val="fr-FR"/>
        </w:rPr>
        <w:t xml:space="preserve">pour la projeter </w:t>
      </w:r>
      <w:r>
        <w:rPr>
          <w:rFonts w:ascii="Calibri" w:hAnsi="Calibri" w:cs="Times New Roman"/>
          <w:sz w:val="20"/>
          <w:szCs w:val="20"/>
          <w:lang w:val="fr-FR"/>
        </w:rPr>
        <w:t xml:space="preserve">vers le </w:t>
      </w:r>
      <w:r>
        <w:rPr>
          <w:rFonts w:ascii="Calibri" w:hAnsi="Calibri" w:cs="Times New Roman"/>
          <w:i/>
          <w:sz w:val="20"/>
          <w:szCs w:val="20"/>
          <w:lang w:val="fr-FR"/>
        </w:rPr>
        <w:t>ça.</w:t>
      </w:r>
      <w:r>
        <w:rPr>
          <w:rFonts w:ascii="Calibri" w:hAnsi="Calibri" w:cs="Times New Roman"/>
          <w:sz w:val="20"/>
          <w:szCs w:val="20"/>
          <w:lang w:val="fr-FR"/>
        </w:rPr>
        <w:t xml:space="preserve"> » </w:t>
      </w:r>
    </w:p>
    <w:p w14:paraId="1AFFA20D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5BF89CF8" w14:textId="00017C16" w:rsidR="00F81615" w:rsidRPr="00DC416C" w:rsidRDefault="0082661C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>Ce rapport entre</w:t>
      </w:r>
      <w:r w:rsidR="0003222C">
        <w:rPr>
          <w:rFonts w:ascii="Calibri" w:hAnsi="Calibri" w:cs="Times New Roman"/>
          <w:sz w:val="20"/>
          <w:szCs w:val="20"/>
          <w:lang w:val="fr-FR"/>
        </w:rPr>
        <w:t xml:space="preserve"> l’exigence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forme</w:t>
      </w:r>
      <w:r w:rsidR="0003222C">
        <w:rPr>
          <w:rFonts w:ascii="Calibri" w:hAnsi="Calibri" w:cs="Times New Roman"/>
          <w:sz w:val="20"/>
          <w:szCs w:val="20"/>
          <w:lang w:val="fr-FR"/>
        </w:rPr>
        <w:t>lle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et la 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dimension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spiritue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>l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le </w:t>
      </w:r>
      <w:r w:rsidR="0003222C">
        <w:rPr>
          <w:rFonts w:ascii="Calibri" w:hAnsi="Calibri" w:cs="Times New Roman"/>
          <w:sz w:val="20"/>
          <w:szCs w:val="20"/>
          <w:lang w:val="fr-FR"/>
        </w:rPr>
        <w:t>de l’attitude contemplative, on la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 retrouve aussi </w:t>
      </w:r>
      <w:r w:rsidR="0003222C">
        <w:rPr>
          <w:rFonts w:ascii="Calibri" w:hAnsi="Calibri" w:cs="Times New Roman"/>
          <w:sz w:val="20"/>
          <w:szCs w:val="20"/>
          <w:lang w:val="fr-FR"/>
        </w:rPr>
        <w:t xml:space="preserve">bien 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dans l’œuvre </w:t>
      </w:r>
      <w:r w:rsidR="006B0137">
        <w:rPr>
          <w:rFonts w:ascii="Calibri" w:hAnsi="Calibri" w:cs="Times New Roman"/>
          <w:sz w:val="20"/>
          <w:szCs w:val="20"/>
          <w:lang w:val="fr-FR"/>
        </w:rPr>
        <w:t>de jeunesse d’Anne Teresa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03222C">
        <w:rPr>
          <w:rFonts w:ascii="Calibri" w:hAnsi="Calibri" w:cs="Times New Roman"/>
          <w:sz w:val="20"/>
          <w:szCs w:val="20"/>
          <w:lang w:val="fr-FR"/>
        </w:rPr>
        <w:t xml:space="preserve">De Keersmaeker ; elle trouve sa juste expression dans les mots de la mystique française moderne Simone Weil : 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3A3FEC" w:rsidRPr="00DC416C">
        <w:rPr>
          <w:rFonts w:ascii="Calibri" w:hAnsi="Calibri" w:cs="Times New Roman"/>
          <w:sz w:val="20"/>
          <w:szCs w:val="20"/>
          <w:lang w:val="fr-FR"/>
        </w:rPr>
        <w:t>L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>’attention</w:t>
      </w:r>
      <w:r w:rsidR="003A3FEC" w:rsidRPr="00DC416C">
        <w:rPr>
          <w:rFonts w:ascii="Calibri" w:hAnsi="Calibri" w:cs="Times New Roman"/>
          <w:sz w:val="20"/>
          <w:szCs w:val="20"/>
          <w:lang w:val="fr-FR"/>
        </w:rPr>
        <w:t xml:space="preserve"> est la forme la plus rare et la plus pure de la générosité</w:t>
      </w:r>
      <w:r w:rsidR="0003222C">
        <w:rPr>
          <w:rFonts w:ascii="Calibri" w:hAnsi="Calibri" w:cs="Times New Roman"/>
          <w:sz w:val="20"/>
          <w:szCs w:val="20"/>
          <w:lang w:val="fr-FR"/>
        </w:rPr>
        <w:t> ».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Tout comme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Bach – 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l’autre </w:t>
      </w:r>
      <w:r w:rsidR="0003222C">
        <w:rPr>
          <w:rFonts w:ascii="Calibri" w:hAnsi="Calibri" w:cs="Times New Roman"/>
          <w:sz w:val="20"/>
          <w:szCs w:val="20"/>
          <w:lang w:val="fr-FR"/>
        </w:rPr>
        <w:t xml:space="preserve">grand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compagnon de route 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de </w:t>
      </w:r>
      <w:proofErr w:type="spellStart"/>
      <w:r w:rsidR="00F81615" w:rsidRPr="00DC416C">
        <w:rPr>
          <w:rFonts w:ascii="Calibri" w:hAnsi="Calibri" w:cs="Times New Roman"/>
          <w:sz w:val="20"/>
          <w:szCs w:val="20"/>
          <w:lang w:val="fr-FR"/>
        </w:rPr>
        <w:t>De</w:t>
      </w:r>
      <w:proofErr w:type="spellEnd"/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Keersmaeker –</w:t>
      </w:r>
      <w:r w:rsidR="00971E5B" w:rsidRPr="00DC416C">
        <w:rPr>
          <w:rFonts w:ascii="Calibri" w:hAnsi="Calibri" w:cs="Times New Roman"/>
          <w:sz w:val="20"/>
          <w:szCs w:val="20"/>
          <w:lang w:val="fr-FR"/>
        </w:rPr>
        <w:t>,</w:t>
      </w:r>
      <w:r w:rsidR="0045023C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Reich </w:t>
      </w:r>
      <w:r w:rsidR="00337F4F" w:rsidRPr="00DC416C">
        <w:rPr>
          <w:rFonts w:ascii="Calibri" w:hAnsi="Calibri" w:cs="Times New Roman"/>
          <w:sz w:val="20"/>
          <w:szCs w:val="20"/>
          <w:lang w:val="fr-FR"/>
        </w:rPr>
        <w:t xml:space="preserve">allie </w:t>
      </w:r>
      <w:r w:rsidR="0003222C">
        <w:rPr>
          <w:rFonts w:ascii="Calibri" w:hAnsi="Calibri" w:cs="Times New Roman"/>
          <w:sz w:val="20"/>
          <w:szCs w:val="20"/>
          <w:lang w:val="fr-FR"/>
        </w:rPr>
        <w:t xml:space="preserve">de manière toute singulière 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>simplicité</w:t>
      </w:r>
      <w:r w:rsidR="0003222C">
        <w:rPr>
          <w:rFonts w:ascii="Calibri" w:hAnsi="Calibri" w:cs="Times New Roman"/>
          <w:sz w:val="20"/>
          <w:szCs w:val="20"/>
          <w:lang w:val="fr-FR"/>
        </w:rPr>
        <w:t xml:space="preserve"> du geste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 et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complexit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>é</w:t>
      </w:r>
      <w:r w:rsidR="0003222C">
        <w:rPr>
          <w:rFonts w:ascii="Calibri" w:hAnsi="Calibri" w:cs="Times New Roman"/>
          <w:sz w:val="20"/>
          <w:szCs w:val="20"/>
          <w:lang w:val="fr-FR"/>
        </w:rPr>
        <w:t xml:space="preserve"> du détail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>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le motif </w:t>
      </w:r>
      <w:r w:rsidR="00E010DF" w:rsidRPr="00DC416C">
        <w:rPr>
          <w:rFonts w:ascii="Calibri" w:hAnsi="Calibri" w:cs="Times New Roman"/>
          <w:sz w:val="20"/>
          <w:szCs w:val="20"/>
          <w:lang w:val="fr-FR"/>
        </w:rPr>
        <w:t xml:space="preserve">au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piano 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de 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Piano Phase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peut être </w:t>
      </w:r>
      <w:r w:rsidR="0003222C">
        <w:rPr>
          <w:rFonts w:ascii="Calibri" w:hAnsi="Calibri" w:cs="Times New Roman"/>
          <w:sz w:val="20"/>
          <w:szCs w:val="20"/>
          <w:lang w:val="fr-FR"/>
        </w:rPr>
        <w:t>aisément joué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 par un pianiste </w:t>
      </w:r>
      <w:r w:rsidR="00E010DF" w:rsidRPr="00DC416C">
        <w:rPr>
          <w:rFonts w:ascii="Calibri" w:hAnsi="Calibri" w:cs="Times New Roman"/>
          <w:sz w:val="20"/>
          <w:szCs w:val="20"/>
          <w:lang w:val="fr-FR"/>
        </w:rPr>
        <w:t>amateur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, ma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is </w:t>
      </w:r>
      <w:r w:rsidR="0003222C">
        <w:rPr>
          <w:rFonts w:ascii="Calibri" w:hAnsi="Calibri" w:cs="Times New Roman"/>
          <w:sz w:val="20"/>
          <w:szCs w:val="20"/>
          <w:lang w:val="fr-FR"/>
        </w:rPr>
        <w:t>la juste interprétation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03222C">
        <w:rPr>
          <w:rFonts w:ascii="Calibri" w:hAnsi="Calibri" w:cs="Times New Roman"/>
          <w:sz w:val="20"/>
          <w:szCs w:val="20"/>
          <w:lang w:val="fr-FR"/>
        </w:rPr>
        <w:t>de l’œuvre exige une</w:t>
      </w:r>
      <w:r w:rsidR="008A0A2C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03222C">
        <w:rPr>
          <w:rFonts w:ascii="Calibri" w:hAnsi="Calibri" w:cs="Times New Roman"/>
          <w:sz w:val="20"/>
          <w:szCs w:val="20"/>
          <w:lang w:val="fr-FR"/>
        </w:rPr>
        <w:t>compétence rythmique que seuls peuvent att</w:t>
      </w:r>
      <w:r w:rsidR="006B0137">
        <w:rPr>
          <w:rFonts w:ascii="Calibri" w:hAnsi="Calibri" w:cs="Times New Roman"/>
          <w:sz w:val="20"/>
          <w:szCs w:val="20"/>
          <w:lang w:val="fr-FR"/>
        </w:rPr>
        <w:t>eindre de grands professionnels</w:t>
      </w:r>
      <w:r w:rsidR="0003222C">
        <w:rPr>
          <w:rFonts w:ascii="Calibri" w:hAnsi="Calibri" w:cs="Times New Roman"/>
          <w:sz w:val="20"/>
          <w:szCs w:val="20"/>
          <w:lang w:val="fr-FR"/>
        </w:rPr>
        <w:t>. L’</w:t>
      </w:r>
      <w:r w:rsidR="00EF7DC3" w:rsidRPr="00DC416C">
        <w:rPr>
          <w:rFonts w:ascii="Calibri" w:hAnsi="Calibri" w:cs="Times New Roman"/>
          <w:sz w:val="20"/>
          <w:szCs w:val="20"/>
          <w:lang w:val="fr-FR"/>
        </w:rPr>
        <w:t xml:space="preserve">un des deux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pianiste</w:t>
      </w:r>
      <w:r w:rsidR="00EF7DC3"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03222C">
        <w:rPr>
          <w:rFonts w:ascii="Calibri" w:hAnsi="Calibri" w:cs="Times New Roman"/>
          <w:sz w:val="20"/>
          <w:szCs w:val="20"/>
          <w:lang w:val="fr-FR"/>
        </w:rPr>
        <w:t>, en effet,</w:t>
      </w:r>
      <w:r w:rsidR="00EF7DC3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03222C">
        <w:rPr>
          <w:rFonts w:ascii="Calibri" w:hAnsi="Calibri" w:cs="Times New Roman"/>
          <w:sz w:val="20"/>
          <w:szCs w:val="20"/>
          <w:lang w:val="fr-FR"/>
        </w:rPr>
        <w:t>est prié d’accélérer très graduellement son tempo (à la manière d’un magnétophone déréglé, en somme),</w:t>
      </w:r>
      <w:r w:rsidR="00EF7DC3" w:rsidRPr="00DC416C">
        <w:rPr>
          <w:rFonts w:ascii="Calibri" w:hAnsi="Calibri" w:cs="Times New Roman"/>
          <w:sz w:val="20"/>
          <w:szCs w:val="20"/>
          <w:lang w:val="fr-FR"/>
        </w:rPr>
        <w:t xml:space="preserve"> ce qui </w:t>
      </w:r>
      <w:r w:rsidR="007714BB" w:rsidRPr="00DC416C">
        <w:rPr>
          <w:rFonts w:ascii="Calibri" w:hAnsi="Calibri" w:cs="Times New Roman"/>
          <w:sz w:val="20"/>
          <w:szCs w:val="20"/>
          <w:lang w:val="fr-FR"/>
        </w:rPr>
        <w:t>entraîne</w:t>
      </w:r>
      <w:r w:rsidR="0003222C">
        <w:rPr>
          <w:rFonts w:ascii="Calibri" w:hAnsi="Calibri" w:cs="Times New Roman"/>
          <w:sz w:val="20"/>
          <w:szCs w:val="20"/>
          <w:lang w:val="fr-FR"/>
        </w:rPr>
        <w:t>ra bientôt</w:t>
      </w:r>
      <w:r w:rsidR="007714B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B0137">
        <w:rPr>
          <w:rFonts w:ascii="Calibri" w:hAnsi="Calibri" w:cs="Times New Roman"/>
          <w:sz w:val="20"/>
          <w:szCs w:val="20"/>
          <w:lang w:val="fr-FR"/>
        </w:rPr>
        <w:t>un</w:t>
      </w:r>
      <w:r w:rsidR="007714B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03222C">
        <w:rPr>
          <w:rFonts w:ascii="Calibri" w:hAnsi="Calibri" w:cs="Times New Roman"/>
          <w:sz w:val="20"/>
          <w:szCs w:val="20"/>
          <w:lang w:val="fr-FR"/>
        </w:rPr>
        <w:t xml:space="preserve">décalage d’une note du motif de base </w:t>
      </w:r>
      <w:r w:rsidR="006B0137">
        <w:rPr>
          <w:rFonts w:ascii="Calibri" w:hAnsi="Calibri" w:cs="Times New Roman"/>
          <w:sz w:val="20"/>
          <w:szCs w:val="20"/>
          <w:lang w:val="fr-FR"/>
        </w:rPr>
        <w:t xml:space="preserve">et de sa duplication par le deuxième pianiste </w:t>
      </w:r>
      <w:r w:rsidR="0003222C">
        <w:rPr>
          <w:rFonts w:ascii="Calibri" w:hAnsi="Calibri" w:cs="Times New Roman"/>
          <w:sz w:val="20"/>
          <w:szCs w:val="20"/>
          <w:lang w:val="fr-FR"/>
        </w:rPr>
        <w:t>; reproduit de nombreuses fois, ce processus fait jaillir un bouquet toujours changeant de canons, lesquels font entendre à chaque fois de nouvelles configurations harmoniques et rythmiques</w:t>
      </w:r>
      <w:r w:rsidR="0036536E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EF7DC3" w:rsidRPr="00DC416C">
        <w:rPr>
          <w:rFonts w:ascii="Calibri" w:hAnsi="Calibri" w:cs="Times New Roman"/>
          <w:sz w:val="20"/>
          <w:szCs w:val="20"/>
          <w:lang w:val="fr-FR"/>
        </w:rPr>
        <w:t xml:space="preserve">La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mu</w:t>
      </w:r>
      <w:r w:rsidR="00EF7DC3" w:rsidRPr="00DC416C">
        <w:rPr>
          <w:rFonts w:ascii="Calibri" w:hAnsi="Calibri" w:cs="Times New Roman"/>
          <w:sz w:val="20"/>
          <w:szCs w:val="20"/>
          <w:lang w:val="fr-FR"/>
        </w:rPr>
        <w:t xml:space="preserve">sique de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Reich</w:t>
      </w:r>
      <w:r w:rsidR="00F868FA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03222C">
        <w:rPr>
          <w:rFonts w:ascii="Calibri" w:hAnsi="Calibri" w:cs="Times New Roman"/>
          <w:sz w:val="20"/>
          <w:szCs w:val="20"/>
          <w:lang w:val="fr-FR"/>
        </w:rPr>
        <w:t xml:space="preserve">est immédiatement </w:t>
      </w:r>
      <w:r w:rsidR="00EF7DC3" w:rsidRPr="00DC416C">
        <w:rPr>
          <w:rFonts w:ascii="Calibri" w:hAnsi="Calibri" w:cs="Times New Roman"/>
          <w:sz w:val="20"/>
          <w:szCs w:val="20"/>
          <w:lang w:val="fr-FR"/>
        </w:rPr>
        <w:t xml:space="preserve">physique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–</w:t>
      </w:r>
      <w:r w:rsidR="00F868FA" w:rsidRPr="00DC416C">
        <w:rPr>
          <w:rFonts w:ascii="Calibri" w:hAnsi="Calibri" w:cs="Times New Roman"/>
          <w:sz w:val="20"/>
          <w:szCs w:val="20"/>
          <w:lang w:val="fr-FR"/>
        </w:rPr>
        <w:t> </w:t>
      </w:r>
      <w:r w:rsidR="00EF7DC3" w:rsidRPr="00DC416C">
        <w:rPr>
          <w:rFonts w:ascii="Calibri" w:hAnsi="Calibri" w:cs="Times New Roman"/>
          <w:sz w:val="20"/>
          <w:szCs w:val="20"/>
          <w:lang w:val="fr-FR"/>
        </w:rPr>
        <w:t xml:space="preserve">le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proc</w:t>
      </w:r>
      <w:r w:rsidR="00EF7DC3" w:rsidRPr="00DC416C">
        <w:rPr>
          <w:rFonts w:ascii="Calibri" w:hAnsi="Calibri" w:cs="Times New Roman"/>
          <w:sz w:val="20"/>
          <w:szCs w:val="20"/>
          <w:lang w:val="fr-FR"/>
        </w:rPr>
        <w:t>é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dé </w:t>
      </w:r>
      <w:r w:rsidR="00EF7DC3" w:rsidRPr="00DC416C">
        <w:rPr>
          <w:rFonts w:ascii="Calibri" w:hAnsi="Calibri" w:cs="Times New Roman"/>
          <w:sz w:val="20"/>
          <w:szCs w:val="20"/>
          <w:lang w:val="fr-FR"/>
        </w:rPr>
        <w:t xml:space="preserve">est </w:t>
      </w:r>
      <w:r w:rsidR="00F868FA" w:rsidRPr="00DC416C">
        <w:rPr>
          <w:rFonts w:ascii="Calibri" w:hAnsi="Calibri" w:cs="Times New Roman"/>
          <w:sz w:val="20"/>
          <w:szCs w:val="20"/>
          <w:lang w:val="fr-FR"/>
        </w:rPr>
        <w:t>limpide</w:t>
      </w:r>
      <w:r w:rsidR="00EF7DC3" w:rsidRPr="00DC416C">
        <w:rPr>
          <w:rFonts w:ascii="Calibri" w:hAnsi="Calibri" w:cs="Times New Roman"/>
          <w:sz w:val="20"/>
          <w:szCs w:val="20"/>
          <w:lang w:val="fr-FR"/>
        </w:rPr>
        <w:t>, son impact physique</w:t>
      </w:r>
      <w:r w:rsidR="0003222C">
        <w:rPr>
          <w:rFonts w:ascii="Calibri" w:hAnsi="Calibri" w:cs="Times New Roman"/>
          <w:sz w:val="20"/>
          <w:szCs w:val="20"/>
          <w:lang w:val="fr-FR"/>
        </w:rPr>
        <w:t xml:space="preserve"> est direct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– </w:t>
      </w:r>
      <w:r w:rsidR="0003222C">
        <w:rPr>
          <w:rFonts w:ascii="Calibri" w:hAnsi="Calibri" w:cs="Times New Roman"/>
          <w:sz w:val="20"/>
          <w:szCs w:val="20"/>
          <w:lang w:val="fr-FR"/>
        </w:rPr>
        <w:t>alors même qu’il tient presque de l’art conceptuel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</w:p>
    <w:p w14:paraId="6BAAC489" w14:textId="77777777" w:rsidR="0036536E" w:rsidRPr="00DC416C" w:rsidRDefault="0036536E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1142B1EF" w14:textId="77777777" w:rsidR="00F81615" w:rsidRPr="00DC416C" w:rsidRDefault="0036536E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lastRenderedPageBreak/>
        <w:t>*</w:t>
      </w:r>
    </w:p>
    <w:p w14:paraId="46B0E289" w14:textId="77777777" w:rsidR="0036536E" w:rsidRPr="00DC416C" w:rsidRDefault="0036536E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0AEF6AE7" w14:textId="48B4C6B5" w:rsidR="00F81615" w:rsidRPr="00DC416C" w:rsidRDefault="00101874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 xml:space="preserve">On pourrait dire que </w:t>
      </w:r>
      <w:r w:rsidR="00F868FA" w:rsidRPr="00DC416C">
        <w:rPr>
          <w:rFonts w:ascii="Calibri" w:hAnsi="Calibri" w:cs="Times New Roman"/>
          <w:sz w:val="20"/>
          <w:szCs w:val="20"/>
          <w:lang w:val="fr-FR"/>
        </w:rPr>
        <w:t>l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a première </w:t>
      </w:r>
      <w:r w:rsidR="00EF3785" w:rsidRPr="00DC416C">
        <w:rPr>
          <w:rFonts w:ascii="Calibri" w:hAnsi="Calibri" w:cs="Times New Roman"/>
          <w:sz w:val="20"/>
          <w:szCs w:val="20"/>
          <w:lang w:val="fr-FR"/>
        </w:rPr>
        <w:t>chorégraphie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68FA" w:rsidRPr="00DC416C">
        <w:rPr>
          <w:rFonts w:ascii="Calibri" w:hAnsi="Calibri" w:cs="Times New Roman"/>
          <w:sz w:val="20"/>
          <w:szCs w:val="20"/>
          <w:lang w:val="fr-FR"/>
        </w:rPr>
        <w:t xml:space="preserve">de </w:t>
      </w:r>
      <w:proofErr w:type="spellStart"/>
      <w:r w:rsidR="00F868FA" w:rsidRPr="00DC416C">
        <w:rPr>
          <w:rFonts w:ascii="Calibri" w:hAnsi="Calibri" w:cs="Times New Roman"/>
          <w:sz w:val="20"/>
          <w:szCs w:val="20"/>
          <w:lang w:val="fr-FR"/>
        </w:rPr>
        <w:t>De</w:t>
      </w:r>
      <w:proofErr w:type="spellEnd"/>
      <w:r w:rsidR="00F868FA" w:rsidRPr="00DC416C">
        <w:rPr>
          <w:rFonts w:ascii="Calibri" w:hAnsi="Calibri" w:cs="Times New Roman"/>
          <w:sz w:val="20"/>
          <w:szCs w:val="20"/>
          <w:lang w:val="fr-FR"/>
        </w:rPr>
        <w:t xml:space="preserve"> Keersmaeker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–</w:t>
      </w:r>
      <w:r w:rsidR="00F868FA" w:rsidRPr="00DC416C">
        <w:rPr>
          <w:rFonts w:ascii="Calibri" w:hAnsi="Calibri" w:cs="Times New Roman"/>
          <w:sz w:val="20"/>
          <w:szCs w:val="20"/>
          <w:lang w:val="fr-FR"/>
        </w:rPr>
        <w:t> 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Violin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Phase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– </w:t>
      </w:r>
      <w:r w:rsidR="00701791">
        <w:rPr>
          <w:rFonts w:ascii="Calibri" w:hAnsi="Calibri" w:cs="Times New Roman"/>
          <w:sz w:val="20"/>
          <w:szCs w:val="20"/>
          <w:lang w:val="fr-FR"/>
        </w:rPr>
        <w:t>part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d’un défi et d’un paradoxe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B940E7" w:rsidRPr="00DC416C">
        <w:rPr>
          <w:rFonts w:ascii="Calibri" w:hAnsi="Calibri" w:cs="Times New Roman"/>
          <w:sz w:val="20"/>
          <w:szCs w:val="20"/>
          <w:lang w:val="fr-FR"/>
        </w:rPr>
        <w:t>danser seul</w:t>
      </w:r>
      <w:r w:rsidR="002570A4" w:rsidRPr="00DC416C">
        <w:rPr>
          <w:rFonts w:ascii="Calibri" w:hAnsi="Calibri" w:cs="Times New Roman"/>
          <w:sz w:val="20"/>
          <w:szCs w:val="20"/>
          <w:lang w:val="fr-FR"/>
        </w:rPr>
        <w:t>e</w:t>
      </w:r>
      <w:r w:rsidR="00B940E7" w:rsidRPr="00DC416C">
        <w:rPr>
          <w:rFonts w:ascii="Calibri" w:hAnsi="Calibri" w:cs="Times New Roman"/>
          <w:sz w:val="20"/>
          <w:szCs w:val="20"/>
          <w:lang w:val="fr-FR"/>
        </w:rPr>
        <w:t xml:space="preserve"> un</w:t>
      </w:r>
      <w:r w:rsidR="00F868FA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B940E7" w:rsidRPr="00DC416C">
        <w:rPr>
          <w:rFonts w:ascii="Calibri" w:hAnsi="Calibri" w:cs="Times New Roman"/>
          <w:sz w:val="20"/>
          <w:szCs w:val="20"/>
          <w:lang w:val="fr-FR"/>
        </w:rPr>
        <w:t>contrepoint à quatre voix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701791">
        <w:rPr>
          <w:rFonts w:ascii="Calibri" w:hAnsi="Calibri" w:cs="Times New Roman"/>
          <w:sz w:val="20"/>
          <w:szCs w:val="20"/>
          <w:lang w:val="fr-FR"/>
        </w:rPr>
        <w:t>Cette impossibilité</w:t>
      </w:r>
      <w:r w:rsidR="002570A4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68FA" w:rsidRPr="00DC416C">
        <w:rPr>
          <w:rFonts w:ascii="Calibri" w:hAnsi="Calibri" w:cs="Times New Roman"/>
          <w:sz w:val="20"/>
          <w:szCs w:val="20"/>
          <w:lang w:val="fr-FR"/>
        </w:rPr>
        <w:t>l’</w:t>
      </w:r>
      <w:r w:rsidR="002570A4" w:rsidRPr="00DC416C">
        <w:rPr>
          <w:rFonts w:ascii="Calibri" w:hAnsi="Calibri" w:cs="Times New Roman"/>
          <w:sz w:val="20"/>
          <w:szCs w:val="20"/>
          <w:lang w:val="fr-FR"/>
        </w:rPr>
        <w:t>a aussitôt contraint</w:t>
      </w:r>
      <w:r w:rsidR="00F868FA" w:rsidRPr="00DC416C">
        <w:rPr>
          <w:rFonts w:ascii="Calibri" w:hAnsi="Calibri" w:cs="Times New Roman"/>
          <w:sz w:val="20"/>
          <w:szCs w:val="20"/>
          <w:lang w:val="fr-FR"/>
        </w:rPr>
        <w:t xml:space="preserve">e </w:t>
      </w:r>
      <w:r w:rsidR="002570A4" w:rsidRPr="00DC416C">
        <w:rPr>
          <w:rFonts w:ascii="Calibri" w:hAnsi="Calibri" w:cs="Times New Roman"/>
          <w:sz w:val="20"/>
          <w:szCs w:val="20"/>
          <w:lang w:val="fr-FR"/>
        </w:rPr>
        <w:t xml:space="preserve">à </w:t>
      </w:r>
      <w:r w:rsidR="00694C6F" w:rsidRPr="00DC416C">
        <w:rPr>
          <w:rFonts w:ascii="Calibri" w:hAnsi="Calibri" w:cs="Times New Roman"/>
          <w:sz w:val="20"/>
          <w:szCs w:val="20"/>
          <w:lang w:val="fr-FR"/>
        </w:rPr>
        <w:t xml:space="preserve">se détacher </w:t>
      </w:r>
      <w:r w:rsidR="002570A4" w:rsidRPr="00DC416C">
        <w:rPr>
          <w:rFonts w:ascii="Calibri" w:hAnsi="Calibri" w:cs="Times New Roman"/>
          <w:sz w:val="20"/>
          <w:szCs w:val="20"/>
          <w:lang w:val="fr-FR"/>
        </w:rPr>
        <w:t xml:space="preserve">de la 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pure </w:t>
      </w:r>
      <w:r w:rsidR="002570A4" w:rsidRPr="00DC416C">
        <w:rPr>
          <w:rFonts w:ascii="Calibri" w:hAnsi="Calibri" w:cs="Times New Roman"/>
          <w:sz w:val="20"/>
          <w:szCs w:val="20"/>
          <w:lang w:val="fr-FR"/>
        </w:rPr>
        <w:t xml:space="preserve">logique </w:t>
      </w:r>
      <w:r w:rsidR="00701791">
        <w:rPr>
          <w:rFonts w:ascii="Calibri" w:hAnsi="Calibri" w:cs="Times New Roman"/>
          <w:sz w:val="20"/>
          <w:szCs w:val="20"/>
          <w:lang w:val="fr-FR"/>
        </w:rPr>
        <w:t>musicale</w:t>
      </w:r>
      <w:r w:rsidR="002570A4" w:rsidRPr="00DC416C">
        <w:rPr>
          <w:rFonts w:ascii="Calibri" w:hAnsi="Calibri" w:cs="Times New Roman"/>
          <w:sz w:val="20"/>
          <w:szCs w:val="20"/>
          <w:lang w:val="fr-FR"/>
        </w:rPr>
        <w:t xml:space="preserve"> et </w:t>
      </w:r>
      <w:r w:rsidR="00F868FA" w:rsidRPr="00DC416C">
        <w:rPr>
          <w:rFonts w:ascii="Calibri" w:hAnsi="Calibri" w:cs="Times New Roman"/>
          <w:sz w:val="20"/>
          <w:szCs w:val="20"/>
          <w:lang w:val="fr-FR"/>
        </w:rPr>
        <w:t xml:space="preserve">à </w:t>
      </w:r>
      <w:r w:rsidR="002570A4" w:rsidRPr="00DC416C">
        <w:rPr>
          <w:rFonts w:ascii="Calibri" w:hAnsi="Calibri" w:cs="Times New Roman"/>
          <w:sz w:val="20"/>
          <w:szCs w:val="20"/>
          <w:lang w:val="fr-FR"/>
        </w:rPr>
        <w:t>y opposer quelque chose de différent, de nouveau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Le choix </w:t>
      </w:r>
      <w:r w:rsidR="009D2B09">
        <w:rPr>
          <w:rFonts w:ascii="Calibri" w:hAnsi="Calibri" w:cs="Times New Roman"/>
          <w:sz w:val="20"/>
          <w:szCs w:val="20"/>
          <w:lang w:val="fr-FR"/>
        </w:rPr>
        <w:t>strictement chorégraphique de ses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 mouvement</w:t>
      </w:r>
      <w:r w:rsidR="009D2B09">
        <w:rPr>
          <w:rFonts w:ascii="Calibri" w:hAnsi="Calibri" w:cs="Times New Roman"/>
          <w:sz w:val="20"/>
          <w:szCs w:val="20"/>
          <w:lang w:val="fr-FR"/>
        </w:rPr>
        <w:t>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701791">
        <w:rPr>
          <w:rFonts w:ascii="Calibri" w:hAnsi="Calibri" w:cs="Times New Roman"/>
          <w:sz w:val="20"/>
          <w:szCs w:val="20"/>
          <w:lang w:val="fr-FR"/>
        </w:rPr>
        <w:t>bien entendu, mais aussi</w:t>
      </w:r>
      <w:r w:rsidR="002570A4" w:rsidRPr="00DC416C">
        <w:rPr>
          <w:rFonts w:ascii="Calibri" w:hAnsi="Calibri" w:cs="Times New Roman"/>
          <w:sz w:val="20"/>
          <w:szCs w:val="20"/>
          <w:lang w:val="fr-FR"/>
        </w:rPr>
        <w:t xml:space="preserve"> la quête d’un </w:t>
      </w:r>
      <w:r w:rsidR="009D2B09">
        <w:rPr>
          <w:rFonts w:ascii="Calibri" w:hAnsi="Calibri" w:cs="Times New Roman"/>
          <w:sz w:val="20"/>
          <w:szCs w:val="20"/>
          <w:lang w:val="fr-FR"/>
        </w:rPr>
        <w:t xml:space="preserve">autre </w:t>
      </w:r>
      <w:r w:rsidR="002570A4" w:rsidRPr="00DC416C">
        <w:rPr>
          <w:rFonts w:ascii="Calibri" w:hAnsi="Calibri" w:cs="Times New Roman"/>
          <w:sz w:val="20"/>
          <w:szCs w:val="20"/>
          <w:lang w:val="fr-FR"/>
        </w:rPr>
        <w:t xml:space="preserve">principe </w:t>
      </w:r>
      <w:r w:rsidR="00701791">
        <w:rPr>
          <w:rFonts w:ascii="Calibri" w:hAnsi="Calibri" w:cs="Times New Roman"/>
          <w:sz w:val="20"/>
          <w:szCs w:val="20"/>
          <w:lang w:val="fr-FR"/>
        </w:rPr>
        <w:t>organisateur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971F95" w:rsidRPr="00DC416C">
        <w:rPr>
          <w:rFonts w:ascii="Calibri" w:hAnsi="Calibri" w:cs="Times New Roman"/>
          <w:sz w:val="20"/>
          <w:szCs w:val="20"/>
          <w:lang w:val="fr-FR"/>
        </w:rPr>
        <w:t xml:space="preserve">« La musique de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Violin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Phase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71F95" w:rsidRPr="00DC416C">
        <w:rPr>
          <w:rFonts w:ascii="Calibri" w:hAnsi="Calibri" w:cs="Times New Roman"/>
          <w:sz w:val="20"/>
          <w:szCs w:val="20"/>
          <w:lang w:val="fr-FR"/>
        </w:rPr>
        <w:t xml:space="preserve">a un caractère </w:t>
      </w:r>
      <w:r w:rsidR="00701791">
        <w:rPr>
          <w:rFonts w:ascii="Calibri" w:hAnsi="Calibri" w:cs="Times New Roman"/>
          <w:sz w:val="20"/>
          <w:szCs w:val="20"/>
          <w:lang w:val="fr-FR"/>
        </w:rPr>
        <w:t>indiscutablement</w:t>
      </w:r>
      <w:r w:rsidR="00971F9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dansant. </w:t>
      </w:r>
      <w:r w:rsidR="00701791">
        <w:rPr>
          <w:rFonts w:ascii="Calibri" w:hAnsi="Calibri" w:cs="Times New Roman"/>
          <w:sz w:val="20"/>
          <w:szCs w:val="20"/>
          <w:lang w:val="fr-FR"/>
        </w:rPr>
        <w:t>On y retrouve un je-ne-sais-quoi</w:t>
      </w:r>
      <w:r w:rsidR="00971F95" w:rsidRPr="00DC416C">
        <w:rPr>
          <w:rFonts w:ascii="Calibri" w:hAnsi="Calibri" w:cs="Times New Roman"/>
          <w:sz w:val="20"/>
          <w:szCs w:val="20"/>
          <w:lang w:val="fr-FR"/>
        </w:rPr>
        <w:t xml:space="preserve"> de </w:t>
      </w:r>
      <w:proofErr w:type="spellStart"/>
      <w:r w:rsidR="00F81615" w:rsidRPr="00DC416C">
        <w:rPr>
          <w:rFonts w:ascii="Calibri" w:hAnsi="Calibri" w:cs="Times New Roman"/>
          <w:sz w:val="20"/>
          <w:szCs w:val="20"/>
          <w:lang w:val="fr-FR"/>
        </w:rPr>
        <w:t>klezmer</w:t>
      </w:r>
      <w:proofErr w:type="spellEnd"/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C36B77" w:rsidRPr="00DC416C">
        <w:rPr>
          <w:rFonts w:ascii="Calibri" w:hAnsi="Calibri" w:cs="Times New Roman"/>
          <w:sz w:val="20"/>
          <w:szCs w:val="20"/>
          <w:lang w:val="fr-FR"/>
        </w:rPr>
        <w:t xml:space="preserve">qui invite 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immédiatement </w:t>
      </w:r>
      <w:r w:rsidR="00C36B77" w:rsidRPr="00DC416C">
        <w:rPr>
          <w:rFonts w:ascii="Calibri" w:hAnsi="Calibri" w:cs="Times New Roman"/>
          <w:sz w:val="20"/>
          <w:szCs w:val="20"/>
          <w:lang w:val="fr-FR"/>
        </w:rPr>
        <w:t>à la danse </w:t>
      </w:r>
      <w:r w:rsidR="0036536E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F12A4B">
        <w:rPr>
          <w:rFonts w:ascii="Calibri" w:hAnsi="Calibri" w:cs="Times New Roman"/>
          <w:sz w:val="20"/>
          <w:szCs w:val="20"/>
          <w:lang w:val="fr-FR"/>
        </w:rPr>
        <w:t>l’image surgit d’</w:t>
      </w:r>
      <w:r w:rsidR="00701791">
        <w:rPr>
          <w:rFonts w:ascii="Calibri" w:hAnsi="Calibri" w:cs="Times New Roman"/>
          <w:sz w:val="20"/>
          <w:szCs w:val="20"/>
          <w:lang w:val="fr-FR"/>
        </w:rPr>
        <w:t>un musicien</w:t>
      </w:r>
      <w:r w:rsidR="00C36B77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sur </w:t>
      </w:r>
      <w:r w:rsidR="00B438C1">
        <w:rPr>
          <w:rFonts w:ascii="Calibri" w:hAnsi="Calibri" w:cs="Times New Roman"/>
          <w:sz w:val="20"/>
          <w:szCs w:val="20"/>
          <w:lang w:val="fr-FR"/>
        </w:rPr>
        <w:t>une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 place </w:t>
      </w:r>
      <w:r w:rsidR="00B438C1">
        <w:rPr>
          <w:rFonts w:ascii="Calibri" w:hAnsi="Calibri" w:cs="Times New Roman"/>
          <w:sz w:val="20"/>
          <w:szCs w:val="20"/>
          <w:lang w:val="fr-FR"/>
        </w:rPr>
        <w:t>de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 marché, qui racle </w:t>
      </w:r>
      <w:r w:rsidR="00B438C1">
        <w:rPr>
          <w:rFonts w:ascii="Calibri" w:hAnsi="Calibri" w:cs="Times New Roman"/>
          <w:sz w:val="20"/>
          <w:szCs w:val="20"/>
          <w:lang w:val="fr-FR"/>
        </w:rPr>
        <w:t xml:space="preserve">les cordes de </w:t>
      </w:r>
      <w:r w:rsidR="00701791">
        <w:rPr>
          <w:rFonts w:ascii="Calibri" w:hAnsi="Calibri" w:cs="Times New Roman"/>
          <w:sz w:val="20"/>
          <w:szCs w:val="20"/>
          <w:lang w:val="fr-FR"/>
        </w:rPr>
        <w:t>son violon</w:t>
      </w:r>
      <w:r w:rsidR="00971F9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pour faire danser le village.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Ma</w:t>
      </w:r>
      <w:r w:rsidR="00971F95" w:rsidRPr="00DC416C">
        <w:rPr>
          <w:rFonts w:ascii="Calibri" w:hAnsi="Calibri" w:cs="Times New Roman"/>
          <w:sz w:val="20"/>
          <w:szCs w:val="20"/>
          <w:lang w:val="fr-FR"/>
        </w:rPr>
        <w:t xml:space="preserve">is il m’était impossible d’incarner à moi seule la façon dont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Reich </w:t>
      </w:r>
      <w:r w:rsidR="00701791">
        <w:rPr>
          <w:rFonts w:ascii="Calibri" w:hAnsi="Calibri" w:cs="Times New Roman"/>
          <w:sz w:val="20"/>
          <w:szCs w:val="20"/>
          <w:lang w:val="fr-FR"/>
        </w:rPr>
        <w:t>a déployé</w:t>
      </w:r>
      <w:r w:rsidR="00971F9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701791">
        <w:rPr>
          <w:rFonts w:ascii="Calibri" w:hAnsi="Calibri" w:cs="Times New Roman"/>
          <w:sz w:val="20"/>
          <w:szCs w:val="20"/>
          <w:lang w:val="fr-FR"/>
        </w:rPr>
        <w:t>ses décalages, sa</w:t>
      </w:r>
      <w:r w:rsidR="00971F95" w:rsidRPr="00DC416C">
        <w:rPr>
          <w:rFonts w:ascii="Calibri" w:hAnsi="Calibri" w:cs="Times New Roman"/>
          <w:sz w:val="20"/>
          <w:szCs w:val="20"/>
          <w:lang w:val="fr-FR"/>
        </w:rPr>
        <w:t xml:space="preserve"> polyphonie à quatre voix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971F95" w:rsidRPr="00DC416C">
        <w:rPr>
          <w:rFonts w:ascii="Calibri" w:hAnsi="Calibri" w:cs="Times New Roman"/>
          <w:sz w:val="20"/>
          <w:szCs w:val="20"/>
          <w:lang w:val="fr-FR"/>
        </w:rPr>
        <w:t xml:space="preserve">J’ai donc dû </w:t>
      </w:r>
      <w:r w:rsidR="00C36B77" w:rsidRPr="00DC416C">
        <w:rPr>
          <w:rFonts w:ascii="Calibri" w:hAnsi="Calibri" w:cs="Times New Roman"/>
          <w:sz w:val="20"/>
          <w:szCs w:val="20"/>
          <w:lang w:val="fr-FR"/>
        </w:rPr>
        <w:t xml:space="preserve">chercher </w:t>
      </w:r>
      <w:r w:rsidR="00971F95" w:rsidRPr="00DC416C">
        <w:rPr>
          <w:rFonts w:ascii="Calibri" w:hAnsi="Calibri" w:cs="Times New Roman"/>
          <w:sz w:val="20"/>
          <w:szCs w:val="20"/>
          <w:lang w:val="fr-FR"/>
        </w:rPr>
        <w:t>un autre système</w:t>
      </w:r>
      <w:r w:rsidR="00C36B77" w:rsidRPr="00DC416C">
        <w:rPr>
          <w:rFonts w:ascii="Calibri" w:hAnsi="Calibri" w:cs="Times New Roman"/>
          <w:sz w:val="20"/>
          <w:szCs w:val="20"/>
          <w:lang w:val="fr-FR"/>
        </w:rPr>
        <w:t xml:space="preserve">, ce qui m’a menée </w:t>
      </w:r>
      <w:r w:rsidR="00701791">
        <w:rPr>
          <w:rFonts w:ascii="Calibri" w:hAnsi="Calibri" w:cs="Times New Roman"/>
          <w:sz w:val="20"/>
          <w:szCs w:val="20"/>
          <w:lang w:val="fr-FR"/>
        </w:rPr>
        <w:t>à adopter la figure de l’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accumulati</w:t>
      </w:r>
      <w:r w:rsidR="003C47D8" w:rsidRPr="00DC416C">
        <w:rPr>
          <w:rFonts w:ascii="Calibri" w:hAnsi="Calibri" w:cs="Times New Roman"/>
          <w:sz w:val="20"/>
          <w:szCs w:val="20"/>
          <w:lang w:val="fr-FR"/>
        </w:rPr>
        <w:t>on</w:t>
      </w:r>
      <w:r w:rsidR="00F12A4B">
        <w:rPr>
          <w:rFonts w:ascii="Calibri" w:hAnsi="Calibri" w:cs="Times New Roman"/>
          <w:sz w:val="20"/>
          <w:szCs w:val="20"/>
          <w:lang w:val="fr-FR"/>
        </w:rPr>
        <w:t xml:space="preserve"> — </w:t>
      </w:r>
      <w:r w:rsidR="004569F3" w:rsidRPr="00DC416C">
        <w:rPr>
          <w:rFonts w:ascii="Calibri" w:hAnsi="Calibri" w:cs="Times New Roman"/>
          <w:sz w:val="20"/>
          <w:szCs w:val="20"/>
          <w:lang w:val="fr-FR"/>
        </w:rPr>
        <w:t>à savoir</w:t>
      </w:r>
      <w:r w:rsidR="00F12A4B">
        <w:rPr>
          <w:rFonts w:ascii="Calibri" w:hAnsi="Calibri" w:cs="Times New Roman"/>
          <w:sz w:val="20"/>
          <w:szCs w:val="20"/>
          <w:lang w:val="fr-FR"/>
        </w:rPr>
        <w:t>,</w:t>
      </w:r>
      <w:r w:rsidR="00694C6F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C47D8" w:rsidRPr="00DC416C">
        <w:rPr>
          <w:rFonts w:ascii="Calibri" w:hAnsi="Calibri" w:cs="Times New Roman"/>
          <w:sz w:val="20"/>
          <w:szCs w:val="20"/>
          <w:lang w:val="fr-FR"/>
        </w:rPr>
        <w:t>l’introduction progressive du matériel cinétique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 au fil des répétitions</w:t>
      </w:r>
      <w:r w:rsidR="0036536E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 J’expose </w:t>
      </w:r>
      <w:r w:rsidR="00C36B77" w:rsidRPr="00DC416C">
        <w:rPr>
          <w:rFonts w:ascii="Calibri" w:hAnsi="Calibri" w:cs="Times New Roman"/>
          <w:sz w:val="20"/>
          <w:szCs w:val="20"/>
          <w:lang w:val="fr-FR"/>
        </w:rPr>
        <w:t xml:space="preserve">un </w:t>
      </w:r>
      <w:r w:rsidR="0011411B" w:rsidRPr="00DC416C">
        <w:rPr>
          <w:rFonts w:ascii="Calibri" w:hAnsi="Calibri" w:cs="Times New Roman"/>
          <w:sz w:val="20"/>
          <w:szCs w:val="20"/>
          <w:lang w:val="fr-FR"/>
        </w:rPr>
        <w:t xml:space="preserve">premier mouvement, je le répète un 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certain </w:t>
      </w:r>
      <w:r w:rsidR="0011411B" w:rsidRPr="00DC416C">
        <w:rPr>
          <w:rFonts w:ascii="Calibri" w:hAnsi="Calibri" w:cs="Times New Roman"/>
          <w:sz w:val="20"/>
          <w:szCs w:val="20"/>
          <w:lang w:val="fr-FR"/>
        </w:rPr>
        <w:t>nombre de fois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C36B77" w:rsidRPr="00DC416C">
        <w:rPr>
          <w:rFonts w:ascii="Calibri" w:hAnsi="Calibri" w:cs="Times New Roman"/>
          <w:sz w:val="20"/>
          <w:szCs w:val="20"/>
          <w:lang w:val="fr-FR"/>
        </w:rPr>
        <w:t xml:space="preserve">; </w:t>
      </w:r>
      <w:r w:rsidR="0011411B" w:rsidRPr="00DC416C">
        <w:rPr>
          <w:rFonts w:ascii="Calibri" w:hAnsi="Calibri" w:cs="Times New Roman"/>
          <w:sz w:val="20"/>
          <w:szCs w:val="20"/>
          <w:lang w:val="fr-FR"/>
        </w:rPr>
        <w:t>j’</w:t>
      </w:r>
      <w:r w:rsidR="00F92560" w:rsidRPr="00DC416C">
        <w:rPr>
          <w:rFonts w:ascii="Calibri" w:hAnsi="Calibri" w:cs="Times New Roman"/>
          <w:sz w:val="20"/>
          <w:szCs w:val="20"/>
          <w:lang w:val="fr-FR"/>
        </w:rPr>
        <w:t xml:space="preserve">introduis </w:t>
      </w:r>
      <w:r w:rsidR="00C36B77" w:rsidRPr="00DC416C">
        <w:rPr>
          <w:rFonts w:ascii="Calibri" w:hAnsi="Calibri" w:cs="Times New Roman"/>
          <w:sz w:val="20"/>
          <w:szCs w:val="20"/>
          <w:lang w:val="fr-FR"/>
        </w:rPr>
        <w:t>ensuite un</w:t>
      </w:r>
      <w:r w:rsidR="00F92560" w:rsidRPr="00DC416C">
        <w:rPr>
          <w:rFonts w:ascii="Calibri" w:hAnsi="Calibri" w:cs="Times New Roman"/>
          <w:sz w:val="20"/>
          <w:szCs w:val="20"/>
          <w:lang w:val="fr-FR"/>
        </w:rPr>
        <w:t xml:space="preserve"> deuxième mouvement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C36B77" w:rsidRPr="00DC416C">
        <w:rPr>
          <w:rFonts w:ascii="Calibri" w:hAnsi="Calibri" w:cs="Times New Roman"/>
          <w:sz w:val="20"/>
          <w:szCs w:val="20"/>
          <w:lang w:val="fr-FR"/>
        </w:rPr>
        <w:t xml:space="preserve">puis je </w:t>
      </w:r>
      <w:r w:rsidR="00701791">
        <w:rPr>
          <w:rFonts w:ascii="Calibri" w:hAnsi="Calibri" w:cs="Times New Roman"/>
          <w:sz w:val="20"/>
          <w:szCs w:val="20"/>
          <w:lang w:val="fr-FR"/>
        </w:rPr>
        <w:t>reprends du début et répète la nouvelle séquence ainsi combinée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092D59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701791">
        <w:rPr>
          <w:rFonts w:ascii="Calibri" w:hAnsi="Calibri" w:cs="Times New Roman"/>
          <w:sz w:val="20"/>
          <w:szCs w:val="20"/>
          <w:lang w:val="fr-FR"/>
        </w:rPr>
        <w:t>Et ainsi de suite. Un</w:t>
      </w:r>
      <w:r w:rsidR="00F92560" w:rsidRPr="00DC416C">
        <w:rPr>
          <w:rFonts w:ascii="Calibri" w:hAnsi="Calibri" w:cs="Times New Roman"/>
          <w:sz w:val="20"/>
          <w:szCs w:val="20"/>
          <w:lang w:val="fr-FR"/>
        </w:rPr>
        <w:t xml:space="preserve"> motif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 se déplie de la sorte peu à peu, selon</w:t>
      </w:r>
      <w:r w:rsidR="00F92560" w:rsidRPr="00DC416C">
        <w:rPr>
          <w:rFonts w:ascii="Calibri" w:hAnsi="Calibri" w:cs="Times New Roman"/>
          <w:sz w:val="20"/>
          <w:szCs w:val="20"/>
          <w:lang w:val="fr-FR"/>
        </w:rPr>
        <w:t xml:space="preserve"> des rapports </w:t>
      </w:r>
      <w:r w:rsidR="00092D59" w:rsidRPr="00DC416C">
        <w:rPr>
          <w:rFonts w:ascii="Calibri" w:hAnsi="Calibri" w:cs="Times New Roman"/>
          <w:sz w:val="20"/>
          <w:szCs w:val="20"/>
          <w:lang w:val="fr-FR"/>
        </w:rPr>
        <w:t>math</w:t>
      </w:r>
      <w:r w:rsidR="00F92560" w:rsidRPr="00DC416C">
        <w:rPr>
          <w:rFonts w:ascii="Calibri" w:hAnsi="Calibri" w:cs="Times New Roman"/>
          <w:sz w:val="20"/>
          <w:szCs w:val="20"/>
          <w:lang w:val="fr-FR"/>
        </w:rPr>
        <w:t>é</w:t>
      </w:r>
      <w:r w:rsidR="00092D59" w:rsidRPr="00DC416C">
        <w:rPr>
          <w:rFonts w:ascii="Calibri" w:hAnsi="Calibri" w:cs="Times New Roman"/>
          <w:sz w:val="20"/>
          <w:szCs w:val="20"/>
          <w:lang w:val="fr-FR"/>
        </w:rPr>
        <w:t>mati</w:t>
      </w:r>
      <w:r w:rsidR="00F92560" w:rsidRPr="00DC416C">
        <w:rPr>
          <w:rFonts w:ascii="Calibri" w:hAnsi="Calibri" w:cs="Times New Roman"/>
          <w:sz w:val="20"/>
          <w:szCs w:val="20"/>
          <w:lang w:val="fr-FR"/>
        </w:rPr>
        <w:t xml:space="preserve">ques </w:t>
      </w:r>
      <w:r w:rsidR="00701791">
        <w:rPr>
          <w:rFonts w:ascii="Calibri" w:hAnsi="Calibri" w:cs="Times New Roman"/>
          <w:sz w:val="20"/>
          <w:szCs w:val="20"/>
          <w:lang w:val="fr-FR"/>
        </w:rPr>
        <w:t>calés</w:t>
      </w:r>
      <w:r w:rsidR="005C36A8" w:rsidRPr="00DC416C">
        <w:rPr>
          <w:rFonts w:ascii="Calibri" w:hAnsi="Calibri" w:cs="Times New Roman"/>
          <w:sz w:val="20"/>
          <w:szCs w:val="20"/>
          <w:lang w:val="fr-FR"/>
        </w:rPr>
        <w:t xml:space="preserve"> sur </w:t>
      </w:r>
      <w:r w:rsidR="00F92560" w:rsidRPr="00DC416C">
        <w:rPr>
          <w:rFonts w:ascii="Calibri" w:hAnsi="Calibri" w:cs="Times New Roman"/>
          <w:sz w:val="20"/>
          <w:szCs w:val="20"/>
          <w:lang w:val="fr-FR"/>
        </w:rPr>
        <w:t>la musique</w:t>
      </w:r>
      <w:r w:rsidR="00092D59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F92560" w:rsidRPr="00DC416C">
        <w:rPr>
          <w:rFonts w:ascii="Calibri" w:hAnsi="Calibri" w:cs="Times New Roman"/>
          <w:sz w:val="20"/>
          <w:szCs w:val="20"/>
          <w:lang w:val="fr-FR"/>
        </w:rPr>
        <w:t xml:space="preserve">Les mouvements se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transforme</w:t>
      </w:r>
      <w:r w:rsidR="00F92560" w:rsidRPr="00DC416C">
        <w:rPr>
          <w:rFonts w:ascii="Calibri" w:hAnsi="Calibri" w:cs="Times New Roman"/>
          <w:sz w:val="20"/>
          <w:szCs w:val="20"/>
          <w:lang w:val="fr-FR"/>
        </w:rPr>
        <w:t xml:space="preserve">nt </w:t>
      </w:r>
      <w:r w:rsidR="00701791">
        <w:rPr>
          <w:rFonts w:ascii="Calibri" w:hAnsi="Calibri" w:cs="Times New Roman"/>
          <w:sz w:val="20"/>
          <w:szCs w:val="20"/>
          <w:lang w:val="fr-FR"/>
        </w:rPr>
        <w:t>graduellement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F92560" w:rsidRPr="00DC416C">
        <w:rPr>
          <w:rFonts w:ascii="Calibri" w:hAnsi="Calibri" w:cs="Times New Roman"/>
          <w:sz w:val="20"/>
          <w:szCs w:val="20"/>
          <w:lang w:val="fr-FR"/>
        </w:rPr>
        <w:t>sans rupture nette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701791">
        <w:rPr>
          <w:rFonts w:ascii="Calibri" w:hAnsi="Calibri" w:cs="Times New Roman"/>
          <w:sz w:val="20"/>
          <w:szCs w:val="20"/>
          <w:lang w:val="fr-FR"/>
        </w:rPr>
        <w:t>avec quelque chose d’un poème en rimes alternées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701791">
        <w:rPr>
          <w:rFonts w:ascii="Calibri" w:hAnsi="Calibri" w:cs="Times New Roman"/>
          <w:sz w:val="20"/>
          <w:szCs w:val="20"/>
          <w:lang w:val="fr-FR"/>
        </w:rPr>
        <w:t>Mon principal</w:t>
      </w:r>
      <w:r w:rsidR="000F7A4A" w:rsidRPr="00DC416C">
        <w:rPr>
          <w:rFonts w:ascii="Calibri" w:hAnsi="Calibri" w:cs="Times New Roman"/>
          <w:sz w:val="20"/>
          <w:szCs w:val="20"/>
          <w:lang w:val="fr-FR"/>
        </w:rPr>
        <w:t xml:space="preserve"> défi </w:t>
      </w:r>
      <w:r w:rsidR="00701791">
        <w:rPr>
          <w:rFonts w:ascii="Calibri" w:hAnsi="Calibri" w:cs="Times New Roman"/>
          <w:sz w:val="20"/>
          <w:szCs w:val="20"/>
          <w:lang w:val="fr-FR"/>
        </w:rPr>
        <w:t>a concerné</w:t>
      </w:r>
      <w:r w:rsidR="000F7A4A" w:rsidRPr="00DC416C">
        <w:rPr>
          <w:rFonts w:ascii="Calibri" w:hAnsi="Calibri" w:cs="Times New Roman"/>
          <w:sz w:val="20"/>
          <w:szCs w:val="20"/>
          <w:lang w:val="fr-FR"/>
        </w:rPr>
        <w:t xml:space="preserve"> l’organisation spatiale de </w:t>
      </w:r>
      <w:r w:rsidR="00701791">
        <w:rPr>
          <w:rFonts w:ascii="Calibri" w:hAnsi="Calibri" w:cs="Times New Roman"/>
          <w:sz w:val="20"/>
          <w:szCs w:val="20"/>
          <w:lang w:val="fr-FR"/>
        </w:rPr>
        <w:t>tout cela</w:t>
      </w:r>
      <w:r w:rsidR="005C36A8" w:rsidRPr="00DC416C">
        <w:rPr>
          <w:rFonts w:ascii="Calibri" w:hAnsi="Calibri" w:cs="Times New Roman"/>
          <w:sz w:val="20"/>
          <w:szCs w:val="20"/>
          <w:lang w:val="fr-FR"/>
        </w:rPr>
        <w:t xml:space="preserve"> : 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une fois le processus bien en place, </w:t>
      </w:r>
      <w:r w:rsidR="005C36A8" w:rsidRPr="00DC416C">
        <w:rPr>
          <w:rFonts w:ascii="Calibri" w:hAnsi="Calibri" w:cs="Times New Roman"/>
          <w:sz w:val="20"/>
          <w:szCs w:val="20"/>
          <w:lang w:val="fr-FR"/>
        </w:rPr>
        <w:t>q</w:t>
      </w:r>
      <w:r w:rsidR="000F7A4A" w:rsidRPr="00DC416C">
        <w:rPr>
          <w:rFonts w:ascii="Calibri" w:hAnsi="Calibri" w:cs="Times New Roman"/>
          <w:sz w:val="20"/>
          <w:szCs w:val="20"/>
          <w:lang w:val="fr-FR"/>
        </w:rPr>
        <w:t>uelle est ma trajectoire, où vais</w:t>
      </w:r>
      <w:r w:rsidR="00701791">
        <w:rPr>
          <w:rFonts w:ascii="Calibri" w:hAnsi="Calibri" w:cs="Times New Roman"/>
          <w:sz w:val="20"/>
          <w:szCs w:val="20"/>
          <w:lang w:val="fr-FR"/>
        </w:rPr>
        <w:t>-je</w:t>
      </w:r>
      <w:r w:rsidR="000F7A4A" w:rsidRPr="00DC416C">
        <w:rPr>
          <w:rFonts w:ascii="Calibri" w:hAnsi="Calibri" w:cs="Times New Roman"/>
          <w:sz w:val="20"/>
          <w:szCs w:val="20"/>
          <w:lang w:val="fr-FR"/>
        </w:rPr>
        <w:t>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? </w:t>
      </w:r>
      <w:r w:rsidR="000F7A4A" w:rsidRPr="00DC416C">
        <w:rPr>
          <w:rFonts w:ascii="Calibri" w:hAnsi="Calibri" w:cs="Times New Roman"/>
          <w:sz w:val="20"/>
          <w:szCs w:val="20"/>
          <w:lang w:val="fr-FR"/>
        </w:rPr>
        <w:t xml:space="preserve">La musique </w:t>
      </w:r>
      <w:r w:rsidR="00701791">
        <w:rPr>
          <w:rFonts w:ascii="Calibri" w:hAnsi="Calibri" w:cs="Times New Roman"/>
          <w:sz w:val="20"/>
          <w:szCs w:val="20"/>
          <w:lang w:val="fr-FR"/>
        </w:rPr>
        <w:t>m’est apparue com</w:t>
      </w:r>
      <w:r w:rsidR="00F12A4B">
        <w:rPr>
          <w:rFonts w:ascii="Calibri" w:hAnsi="Calibri" w:cs="Times New Roman"/>
          <w:sz w:val="20"/>
          <w:szCs w:val="20"/>
          <w:lang w:val="fr-FR"/>
        </w:rPr>
        <w:t>m</w:t>
      </w:r>
      <w:r w:rsidR="00701791">
        <w:rPr>
          <w:rFonts w:ascii="Calibri" w:hAnsi="Calibri" w:cs="Times New Roman"/>
          <w:sz w:val="20"/>
          <w:szCs w:val="20"/>
          <w:lang w:val="fr-FR"/>
        </w:rPr>
        <w:t>e totalement circulaire</w:t>
      </w:r>
      <w:r w:rsidR="005C36A8" w:rsidRPr="00DC416C">
        <w:rPr>
          <w:rFonts w:ascii="Calibri" w:hAnsi="Calibri" w:cs="Times New Roman"/>
          <w:sz w:val="20"/>
          <w:szCs w:val="20"/>
          <w:lang w:val="fr-FR"/>
        </w:rPr>
        <w:t xml:space="preserve"> ; </w:t>
      </w:r>
      <w:r w:rsidR="000F7A4A" w:rsidRPr="00DC416C">
        <w:rPr>
          <w:rFonts w:ascii="Calibri" w:hAnsi="Calibri" w:cs="Times New Roman"/>
          <w:sz w:val="20"/>
          <w:szCs w:val="20"/>
          <w:lang w:val="fr-FR"/>
        </w:rPr>
        <w:t xml:space="preserve">du fait de la répétition, elle semble tourner autour de son axe, </w:t>
      </w:r>
      <w:r w:rsidR="00F12A4B">
        <w:rPr>
          <w:rFonts w:ascii="Calibri" w:hAnsi="Calibri" w:cs="Times New Roman"/>
          <w:sz w:val="20"/>
          <w:szCs w:val="20"/>
          <w:lang w:val="fr-FR"/>
        </w:rPr>
        <w:t>avec une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 texture </w:t>
      </w:r>
      <w:r w:rsidR="00F12A4B">
        <w:rPr>
          <w:rFonts w:ascii="Calibri" w:hAnsi="Calibri" w:cs="Times New Roman"/>
          <w:sz w:val="20"/>
          <w:szCs w:val="20"/>
          <w:lang w:val="fr-FR"/>
        </w:rPr>
        <w:t xml:space="preserve">qui </w:t>
      </w:r>
      <w:r w:rsidR="00701791">
        <w:rPr>
          <w:rFonts w:ascii="Calibri" w:hAnsi="Calibri" w:cs="Times New Roman"/>
          <w:sz w:val="20"/>
          <w:szCs w:val="20"/>
          <w:lang w:val="fr-FR"/>
        </w:rPr>
        <w:t>s’épaissit au fil des reprises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701791">
        <w:rPr>
          <w:rFonts w:ascii="Calibri" w:hAnsi="Calibri" w:cs="Times New Roman"/>
          <w:sz w:val="20"/>
          <w:szCs w:val="20"/>
          <w:lang w:val="fr-FR"/>
        </w:rPr>
        <w:t>Un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simple 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cercle </w:t>
      </w:r>
      <w:r w:rsidR="004569F3" w:rsidRPr="00DC416C">
        <w:rPr>
          <w:rFonts w:ascii="Calibri" w:hAnsi="Calibri" w:cs="Times New Roman"/>
          <w:sz w:val="20"/>
          <w:szCs w:val="20"/>
          <w:lang w:val="fr-FR"/>
        </w:rPr>
        <w:t xml:space="preserve">dessiné </w:t>
      </w:r>
      <w:r w:rsidR="005D4D22" w:rsidRPr="00DC416C">
        <w:rPr>
          <w:rFonts w:ascii="Calibri" w:hAnsi="Calibri" w:cs="Times New Roman"/>
          <w:sz w:val="20"/>
          <w:szCs w:val="20"/>
          <w:lang w:val="fr-FR"/>
        </w:rPr>
        <w:t xml:space="preserve">au 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sol </w:t>
      </w:r>
      <w:r w:rsidR="00701791">
        <w:rPr>
          <w:rFonts w:ascii="Calibri" w:hAnsi="Calibri" w:cs="Times New Roman"/>
          <w:sz w:val="20"/>
          <w:szCs w:val="20"/>
          <w:lang w:val="fr-FR"/>
        </w:rPr>
        <w:t>m’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>a offert un</w:t>
      </w:r>
      <w:r w:rsidR="005D4D22" w:rsidRPr="00DC416C">
        <w:rPr>
          <w:rFonts w:ascii="Calibri" w:hAnsi="Calibri" w:cs="Times New Roman"/>
          <w:sz w:val="20"/>
          <w:szCs w:val="20"/>
          <w:lang w:val="fr-FR"/>
        </w:rPr>
        <w:t>e solution</w:t>
      </w:r>
      <w:r w:rsidR="00701791">
        <w:rPr>
          <w:rFonts w:ascii="Calibri" w:hAnsi="Calibri" w:cs="Times New Roman"/>
          <w:sz w:val="20"/>
          <w:szCs w:val="20"/>
          <w:lang w:val="fr-FR"/>
        </w:rPr>
        <w:t xml:space="preserve"> élégante pour en rendre compte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> »</w:t>
      </w:r>
    </w:p>
    <w:p w14:paraId="1DE4DE30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702C88BD" w14:textId="678C127F" w:rsidR="00F81615" w:rsidRPr="00DC416C" w:rsidRDefault="00701791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>
        <w:rPr>
          <w:rFonts w:ascii="Calibri" w:hAnsi="Calibri" w:cs="Times New Roman"/>
          <w:sz w:val="20"/>
          <w:szCs w:val="20"/>
          <w:lang w:val="fr-FR"/>
        </w:rPr>
        <w:t>La chorégraphe ne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A7F45" w:rsidRPr="00DC416C">
        <w:rPr>
          <w:rFonts w:ascii="Calibri" w:hAnsi="Calibri" w:cs="Times New Roman"/>
          <w:sz w:val="20"/>
          <w:szCs w:val="20"/>
          <w:lang w:val="fr-FR"/>
        </w:rPr>
        <w:t xml:space="preserve">procède </w:t>
      </w:r>
      <w:r>
        <w:rPr>
          <w:rFonts w:ascii="Calibri" w:hAnsi="Calibri" w:cs="Times New Roman"/>
          <w:sz w:val="20"/>
          <w:szCs w:val="20"/>
          <w:lang w:val="fr-FR"/>
        </w:rPr>
        <w:t>pas autrement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 dans 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Come Out.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« </w:t>
      </w:r>
      <w:r>
        <w:rPr>
          <w:rFonts w:ascii="Calibri" w:hAnsi="Calibri" w:cs="Times New Roman"/>
          <w:sz w:val="20"/>
          <w:szCs w:val="20"/>
          <w:lang w:val="fr-FR"/>
        </w:rPr>
        <w:t>Cette pièce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a été ma première tentative </w:t>
      </w:r>
      <w:r>
        <w:rPr>
          <w:rFonts w:ascii="Calibri" w:hAnsi="Calibri" w:cs="Times New Roman"/>
          <w:sz w:val="20"/>
          <w:szCs w:val="20"/>
          <w:lang w:val="fr-FR"/>
        </w:rPr>
        <w:t>en</w:t>
      </w:r>
      <w:r w:rsidR="00DD7DEB" w:rsidRPr="00DC416C">
        <w:rPr>
          <w:rFonts w:ascii="Calibri" w:hAnsi="Calibri" w:cs="Times New Roman"/>
          <w:sz w:val="20"/>
          <w:szCs w:val="20"/>
          <w:lang w:val="fr-FR"/>
        </w:rPr>
        <w:t xml:space="preserve"> duo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>
        <w:rPr>
          <w:rFonts w:ascii="Calibri" w:hAnsi="Calibri" w:cs="Times New Roman"/>
          <w:sz w:val="20"/>
          <w:szCs w:val="20"/>
          <w:lang w:val="fr-FR"/>
        </w:rPr>
        <w:t>P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remier exercice de contrepoint, </w:t>
      </w:r>
      <w:r>
        <w:rPr>
          <w:rFonts w:ascii="Calibri" w:hAnsi="Calibri" w:cs="Times New Roman"/>
          <w:sz w:val="20"/>
          <w:szCs w:val="20"/>
          <w:lang w:val="fr-FR"/>
        </w:rPr>
        <w:t>si vous voulez !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Je l’ai conçu</w:t>
      </w:r>
      <w:r w:rsidR="00F12A4B">
        <w:rPr>
          <w:rFonts w:ascii="Calibri" w:hAnsi="Calibri" w:cs="Times New Roman"/>
          <w:sz w:val="20"/>
          <w:szCs w:val="20"/>
          <w:lang w:val="fr-FR"/>
        </w:rPr>
        <w:t>e</w:t>
      </w:r>
      <w:r w:rsidR="00325C19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à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New York, 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où </w:t>
      </w:r>
      <w:r>
        <w:rPr>
          <w:rFonts w:ascii="Calibri" w:hAnsi="Calibri" w:cs="Times New Roman"/>
          <w:sz w:val="20"/>
          <w:szCs w:val="20"/>
          <w:lang w:val="fr-FR"/>
        </w:rPr>
        <w:t xml:space="preserve">les studios de travail étaient </w:t>
      </w:r>
      <w:proofErr w:type="spellStart"/>
      <w:r>
        <w:rPr>
          <w:rFonts w:ascii="Calibri" w:hAnsi="Calibri" w:cs="Times New Roman"/>
          <w:sz w:val="20"/>
          <w:szCs w:val="20"/>
          <w:lang w:val="fr-FR"/>
        </w:rPr>
        <w:t>obscènement</w:t>
      </w:r>
      <w:proofErr w:type="spellEnd"/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 cher</w:t>
      </w:r>
      <w:r>
        <w:rPr>
          <w:rFonts w:ascii="Calibri" w:hAnsi="Calibri" w:cs="Times New Roman"/>
          <w:sz w:val="20"/>
          <w:szCs w:val="20"/>
          <w:lang w:val="fr-FR"/>
        </w:rPr>
        <w:t>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Space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is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money</w:t>
      </w:r>
      <w:r>
        <w:rPr>
          <w:rFonts w:ascii="Calibri" w:hAnsi="Calibri" w:cs="Times New Roman"/>
          <w:i/>
          <w:sz w:val="20"/>
          <w:szCs w:val="20"/>
          <w:lang w:val="fr-FR"/>
        </w:rPr>
        <w:t>..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>J’avais</w:t>
      </w:r>
      <w:r w:rsidR="00EB43DF" w:rsidRPr="00DC416C">
        <w:rPr>
          <w:rFonts w:ascii="Calibri" w:hAnsi="Calibri" w:cs="Times New Roman"/>
          <w:sz w:val="20"/>
          <w:szCs w:val="20"/>
          <w:lang w:val="fr-FR"/>
        </w:rPr>
        <w:t xml:space="preserve"> à tout casser 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>une heure de répétition par jour</w:t>
      </w:r>
      <w:r w:rsidR="00EB43DF" w:rsidRPr="00DC416C">
        <w:rPr>
          <w:rFonts w:ascii="Calibri" w:hAnsi="Calibri" w:cs="Times New Roman"/>
          <w:sz w:val="20"/>
          <w:szCs w:val="20"/>
          <w:lang w:val="fr-FR"/>
        </w:rPr>
        <w:t xml:space="preserve"> avec </w:t>
      </w:r>
      <w:r w:rsidR="00B438C1">
        <w:rPr>
          <w:rFonts w:ascii="Calibri" w:hAnsi="Calibri" w:cs="Times New Roman"/>
          <w:sz w:val="20"/>
          <w:szCs w:val="20"/>
          <w:lang w:val="fr-FR"/>
        </w:rPr>
        <w:t>l’autre danseuse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Cela </w:t>
      </w:r>
      <w:r w:rsidR="00EB43DF" w:rsidRPr="00DC416C">
        <w:rPr>
          <w:rFonts w:ascii="Calibri" w:hAnsi="Calibri" w:cs="Times New Roman"/>
          <w:sz w:val="20"/>
          <w:szCs w:val="20"/>
          <w:lang w:val="fr-FR"/>
        </w:rPr>
        <w:t>exige</w:t>
      </w:r>
      <w:r w:rsidR="00921E86">
        <w:rPr>
          <w:rFonts w:ascii="Calibri" w:hAnsi="Calibri" w:cs="Times New Roman"/>
          <w:sz w:val="20"/>
          <w:szCs w:val="20"/>
          <w:lang w:val="fr-FR"/>
        </w:rPr>
        <w:t>ait</w:t>
      </w:r>
      <w:r w:rsidR="00EB43DF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que j’établisse une méthode </w:t>
      </w:r>
      <w:r w:rsidR="00F12A4B">
        <w:rPr>
          <w:rFonts w:ascii="Calibri" w:hAnsi="Calibri" w:cs="Times New Roman"/>
          <w:sz w:val="20"/>
          <w:szCs w:val="20"/>
          <w:lang w:val="fr-FR"/>
        </w:rPr>
        <w:t>rigoureusement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 efficace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Je me </w:t>
      </w:r>
      <w:r w:rsidR="00EB43DF" w:rsidRPr="00DC416C">
        <w:rPr>
          <w:rFonts w:ascii="Calibri" w:hAnsi="Calibri" w:cs="Times New Roman"/>
          <w:sz w:val="20"/>
          <w:szCs w:val="20"/>
          <w:lang w:val="fr-FR"/>
        </w:rPr>
        <w:t xml:space="preserve">souviens 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avoir </w:t>
      </w:r>
      <w:r w:rsidR="00B438C1">
        <w:rPr>
          <w:rFonts w:ascii="Calibri" w:hAnsi="Calibri" w:cs="Times New Roman"/>
          <w:sz w:val="20"/>
          <w:szCs w:val="20"/>
          <w:lang w:val="fr-FR"/>
        </w:rPr>
        <w:t>appris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 l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es mouvements à 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ma partenaire, qui les a </w:t>
      </w:r>
      <w:r w:rsidR="00B438C1">
        <w:rPr>
          <w:rFonts w:ascii="Calibri" w:hAnsi="Calibri" w:cs="Times New Roman"/>
          <w:sz w:val="20"/>
          <w:szCs w:val="20"/>
          <w:lang w:val="fr-FR"/>
        </w:rPr>
        <w:t>reproduits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 — à ma grande déception, je dois dire.</w:t>
      </w:r>
      <w:r w:rsidR="00F12A4B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A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>ïe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F12A4B">
        <w:rPr>
          <w:rFonts w:ascii="Calibri" w:hAnsi="Calibri" w:cs="Times New Roman"/>
          <w:sz w:val="20"/>
          <w:szCs w:val="20"/>
          <w:lang w:val="fr-FR"/>
        </w:rPr>
        <w:t xml:space="preserve">bon, </w:t>
      </w:r>
      <w:r w:rsidR="00921E86">
        <w:rPr>
          <w:rFonts w:ascii="Calibri" w:hAnsi="Calibri" w:cs="Times New Roman"/>
          <w:sz w:val="20"/>
          <w:szCs w:val="20"/>
          <w:lang w:val="fr-FR"/>
        </w:rPr>
        <w:t>pas terrible</w:t>
      </w:r>
      <w:r w:rsidR="00F12A4B">
        <w:rPr>
          <w:rFonts w:ascii="Calibri" w:hAnsi="Calibri" w:cs="Times New Roman"/>
          <w:sz w:val="20"/>
          <w:szCs w:val="20"/>
          <w:lang w:val="fr-FR"/>
        </w:rPr>
        <w:t> !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12A4B">
        <w:rPr>
          <w:rFonts w:ascii="Calibri" w:hAnsi="Calibri" w:cs="Times New Roman"/>
          <w:sz w:val="20"/>
          <w:szCs w:val="20"/>
          <w:lang w:val="fr-FR"/>
        </w:rPr>
        <w:t>Tant et si bien qu’à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 xml:space="preserve"> un moment donné, j’ai décidé de ne plus </w:t>
      </w:r>
      <w:r w:rsidR="00F12A4B">
        <w:rPr>
          <w:rFonts w:ascii="Calibri" w:hAnsi="Calibri" w:cs="Times New Roman"/>
          <w:sz w:val="20"/>
          <w:szCs w:val="20"/>
          <w:lang w:val="fr-FR"/>
        </w:rPr>
        <w:t xml:space="preserve">rien </w:t>
      </w:r>
      <w:r w:rsidR="00F03180" w:rsidRPr="00DC416C">
        <w:rPr>
          <w:rFonts w:ascii="Calibri" w:hAnsi="Calibri" w:cs="Times New Roman"/>
          <w:sz w:val="20"/>
          <w:szCs w:val="20"/>
          <w:lang w:val="fr-FR"/>
        </w:rPr>
        <w:t>regarder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EB43DF" w:rsidRPr="00DC416C">
        <w:rPr>
          <w:rFonts w:ascii="Calibri" w:hAnsi="Calibri" w:cs="Times New Roman"/>
          <w:sz w:val="20"/>
          <w:szCs w:val="20"/>
          <w:lang w:val="fr-FR"/>
        </w:rPr>
        <w:t xml:space="preserve">De </w:t>
      </w:r>
      <w:r w:rsidR="00F21BC3" w:rsidRPr="00DC416C">
        <w:rPr>
          <w:rFonts w:ascii="Calibri" w:hAnsi="Calibri" w:cs="Times New Roman"/>
          <w:sz w:val="20"/>
          <w:szCs w:val="20"/>
          <w:lang w:val="fr-FR"/>
        </w:rPr>
        <w:t>fai</w:t>
      </w:r>
      <w:r w:rsidR="00EB43DF" w:rsidRPr="00DC416C">
        <w:rPr>
          <w:rFonts w:ascii="Calibri" w:hAnsi="Calibri" w:cs="Times New Roman"/>
          <w:sz w:val="20"/>
          <w:szCs w:val="20"/>
          <w:lang w:val="fr-FR"/>
        </w:rPr>
        <w:t>re</w:t>
      </w:r>
      <w:r w:rsidR="00F21BC3" w:rsidRPr="00DC416C">
        <w:rPr>
          <w:rFonts w:ascii="Calibri" w:hAnsi="Calibri" w:cs="Times New Roman"/>
          <w:sz w:val="20"/>
          <w:szCs w:val="20"/>
          <w:lang w:val="fr-FR"/>
        </w:rPr>
        <w:t xml:space="preserve"> confiance à ce que </w:t>
      </w:r>
      <w:r w:rsidR="003931D2" w:rsidRPr="00DC416C">
        <w:rPr>
          <w:rFonts w:ascii="Calibri" w:hAnsi="Calibri" w:cs="Times New Roman"/>
          <w:sz w:val="20"/>
          <w:szCs w:val="20"/>
          <w:lang w:val="fr-FR"/>
        </w:rPr>
        <w:t xml:space="preserve">je </w:t>
      </w:r>
      <w:r w:rsidR="00F21BC3" w:rsidRPr="00DC416C">
        <w:rPr>
          <w:rFonts w:ascii="Calibri" w:hAnsi="Calibri" w:cs="Times New Roman"/>
          <w:sz w:val="20"/>
          <w:szCs w:val="20"/>
          <w:lang w:val="fr-FR"/>
        </w:rPr>
        <w:t>ressent</w:t>
      </w:r>
      <w:r w:rsidR="003931D2" w:rsidRPr="00DC416C">
        <w:rPr>
          <w:rFonts w:ascii="Calibri" w:hAnsi="Calibri" w:cs="Times New Roman"/>
          <w:sz w:val="20"/>
          <w:szCs w:val="20"/>
          <w:lang w:val="fr-FR"/>
        </w:rPr>
        <w:t>ais</w:t>
      </w:r>
      <w:r w:rsidR="00921E86">
        <w:rPr>
          <w:rFonts w:ascii="Calibri" w:hAnsi="Calibri" w:cs="Times New Roman"/>
          <w:sz w:val="20"/>
          <w:szCs w:val="20"/>
          <w:lang w:val="fr-FR"/>
        </w:rPr>
        <w:t>.</w:t>
      </w:r>
      <w:r w:rsidR="00F12A4B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21E86">
        <w:rPr>
          <w:rFonts w:ascii="Calibri" w:hAnsi="Calibri" w:cs="Times New Roman"/>
          <w:sz w:val="20"/>
          <w:szCs w:val="20"/>
          <w:lang w:val="fr-FR"/>
        </w:rPr>
        <w:t>De me brancher sur</w:t>
      </w:r>
      <w:r w:rsidR="00F21BC3" w:rsidRPr="00DC416C">
        <w:rPr>
          <w:rFonts w:ascii="Calibri" w:hAnsi="Calibri" w:cs="Times New Roman"/>
          <w:sz w:val="20"/>
          <w:szCs w:val="20"/>
          <w:lang w:val="fr-FR"/>
        </w:rPr>
        <w:t xml:space="preserve"> notre présence physique sur </w:t>
      </w:r>
      <w:r w:rsidR="00092D59" w:rsidRPr="00DC416C">
        <w:rPr>
          <w:rFonts w:ascii="Calibri" w:hAnsi="Calibri" w:cs="Times New Roman"/>
          <w:sz w:val="20"/>
          <w:szCs w:val="20"/>
          <w:lang w:val="fr-FR"/>
        </w:rPr>
        <w:t>scène</w:t>
      </w:r>
      <w:r w:rsidR="003931D2" w:rsidRPr="00DC416C">
        <w:rPr>
          <w:rFonts w:ascii="Calibri" w:hAnsi="Calibri" w:cs="Times New Roman"/>
          <w:sz w:val="20"/>
          <w:szCs w:val="20"/>
          <w:lang w:val="fr-FR"/>
        </w:rPr>
        <w:t>. J</w:t>
      </w:r>
      <w:r w:rsidR="00F12A4B">
        <w:rPr>
          <w:rFonts w:ascii="Calibri" w:hAnsi="Calibri" w:cs="Times New Roman"/>
          <w:sz w:val="20"/>
          <w:szCs w:val="20"/>
          <w:lang w:val="fr-FR"/>
        </w:rPr>
        <w:t>’ai pris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21BC3" w:rsidRPr="00DC416C">
        <w:rPr>
          <w:rFonts w:ascii="Calibri" w:hAnsi="Calibri" w:cs="Times New Roman"/>
          <w:sz w:val="20"/>
          <w:szCs w:val="20"/>
          <w:lang w:val="fr-FR"/>
        </w:rPr>
        <w:t>ça comme point de référence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921E86">
        <w:rPr>
          <w:rFonts w:ascii="Calibri" w:hAnsi="Calibri" w:cs="Times New Roman"/>
          <w:sz w:val="20"/>
          <w:szCs w:val="20"/>
          <w:lang w:val="fr-FR"/>
        </w:rPr>
        <w:t>et pour le reste, j’ai continué</w:t>
      </w:r>
      <w:r w:rsidR="00F21BC3" w:rsidRPr="00DC416C">
        <w:rPr>
          <w:rFonts w:ascii="Calibri" w:hAnsi="Calibri" w:cs="Times New Roman"/>
          <w:sz w:val="20"/>
          <w:szCs w:val="20"/>
          <w:lang w:val="fr-FR"/>
        </w:rPr>
        <w:t xml:space="preserve"> à travailler sur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papier </w:t>
      </w:r>
      <w:r w:rsidR="00F21BC3" w:rsidRPr="00DC416C">
        <w:rPr>
          <w:rFonts w:ascii="Calibri" w:hAnsi="Calibri" w:cs="Times New Roman"/>
          <w:sz w:val="20"/>
          <w:szCs w:val="20"/>
          <w:lang w:val="fr-FR"/>
        </w:rPr>
        <w:t xml:space="preserve">et </w:t>
      </w:r>
      <w:r w:rsidR="00825FCF" w:rsidRPr="00DC416C">
        <w:rPr>
          <w:rFonts w:ascii="Calibri" w:hAnsi="Calibri" w:cs="Times New Roman"/>
          <w:sz w:val="20"/>
          <w:szCs w:val="20"/>
          <w:lang w:val="fr-FR"/>
        </w:rPr>
        <w:t>à</w:t>
      </w:r>
      <w:r w:rsidR="00F21BC3" w:rsidRPr="00DC416C">
        <w:rPr>
          <w:rFonts w:ascii="Calibri" w:hAnsi="Calibri" w:cs="Times New Roman"/>
          <w:sz w:val="20"/>
          <w:szCs w:val="20"/>
          <w:lang w:val="fr-FR"/>
        </w:rPr>
        <w:t xml:space="preserve"> fai</w:t>
      </w:r>
      <w:r w:rsidR="00825FCF" w:rsidRPr="00DC416C">
        <w:rPr>
          <w:rFonts w:ascii="Calibri" w:hAnsi="Calibri" w:cs="Times New Roman"/>
          <w:sz w:val="20"/>
          <w:szCs w:val="20"/>
          <w:lang w:val="fr-FR"/>
        </w:rPr>
        <w:t>re</w:t>
      </w:r>
      <w:r w:rsidR="00F21BC3" w:rsidRPr="00DC416C">
        <w:rPr>
          <w:rFonts w:ascii="Calibri" w:hAnsi="Calibri" w:cs="Times New Roman"/>
          <w:sz w:val="20"/>
          <w:szCs w:val="20"/>
          <w:lang w:val="fr-FR"/>
        </w:rPr>
        <w:t xml:space="preserve"> confiance au contrepoint é</w:t>
      </w:r>
      <w:r w:rsidR="003931D2" w:rsidRPr="00DC416C">
        <w:rPr>
          <w:rFonts w:ascii="Calibri" w:hAnsi="Calibri" w:cs="Times New Roman"/>
          <w:sz w:val="20"/>
          <w:szCs w:val="20"/>
          <w:lang w:val="fr-FR"/>
        </w:rPr>
        <w:t>crit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3931D2" w:rsidRPr="00DC416C">
        <w:rPr>
          <w:rFonts w:ascii="Calibri" w:hAnsi="Calibri" w:cs="Times New Roman"/>
          <w:sz w:val="20"/>
          <w:szCs w:val="20"/>
          <w:lang w:val="fr-FR"/>
        </w:rPr>
        <w:t>À</w:t>
      </w:r>
      <w:r w:rsidR="00F21BC3" w:rsidRPr="00DC416C">
        <w:rPr>
          <w:rFonts w:ascii="Calibri" w:hAnsi="Calibri" w:cs="Times New Roman"/>
          <w:sz w:val="20"/>
          <w:szCs w:val="20"/>
          <w:lang w:val="fr-FR"/>
        </w:rPr>
        <w:t xml:space="preserve"> l’époque</w:t>
      </w:r>
      <w:r w:rsidR="003931D2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je développais des combinatoires assez </w:t>
      </w:r>
      <w:r w:rsidR="003931D2" w:rsidRPr="00DC416C">
        <w:rPr>
          <w:rFonts w:ascii="Calibri" w:hAnsi="Calibri" w:cs="Times New Roman"/>
          <w:sz w:val="20"/>
          <w:szCs w:val="20"/>
          <w:lang w:val="fr-FR"/>
        </w:rPr>
        <w:t>simple</w:t>
      </w:r>
      <w:r w:rsidR="00921E86">
        <w:rPr>
          <w:rFonts w:ascii="Calibri" w:hAnsi="Calibri" w:cs="Times New Roman"/>
          <w:sz w:val="20"/>
          <w:szCs w:val="20"/>
          <w:lang w:val="fr-FR"/>
        </w:rPr>
        <w:t>s</w:t>
      </w:r>
      <w:r w:rsidR="00825FCF" w:rsidRPr="00DC416C">
        <w:rPr>
          <w:rFonts w:ascii="Calibri" w:hAnsi="Calibri" w:cs="Times New Roman"/>
          <w:sz w:val="20"/>
          <w:szCs w:val="20"/>
          <w:lang w:val="fr-FR"/>
        </w:rPr>
        <w:t>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921E86">
        <w:rPr>
          <w:rFonts w:ascii="Calibri" w:hAnsi="Calibri" w:cs="Times New Roman"/>
          <w:sz w:val="20"/>
          <w:szCs w:val="20"/>
          <w:lang w:val="fr-FR"/>
        </w:rPr>
        <w:t>je mettais en place un groupe de mouvements que je nommais par des lettres, a, b, c, d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3931D2" w:rsidRPr="00DC416C">
        <w:rPr>
          <w:rFonts w:ascii="Calibri" w:hAnsi="Calibri" w:cs="Times New Roman"/>
          <w:sz w:val="20"/>
          <w:szCs w:val="20"/>
          <w:lang w:val="fr-FR"/>
        </w:rPr>
        <w:t xml:space="preserve">Puis </w:t>
      </w:r>
      <w:r w:rsidR="00F21BC3" w:rsidRPr="00DC416C">
        <w:rPr>
          <w:rFonts w:ascii="Calibri" w:hAnsi="Calibri" w:cs="Times New Roman"/>
          <w:sz w:val="20"/>
          <w:szCs w:val="20"/>
          <w:lang w:val="fr-FR"/>
        </w:rPr>
        <w:t>j’</w:t>
      </w:r>
      <w:r w:rsidR="00AD31E1" w:rsidRPr="00DC416C">
        <w:rPr>
          <w:rFonts w:ascii="Calibri" w:hAnsi="Calibri" w:cs="Times New Roman"/>
          <w:sz w:val="20"/>
          <w:szCs w:val="20"/>
          <w:lang w:val="fr-FR"/>
        </w:rPr>
        <w:t>élabor</w:t>
      </w:r>
      <w:r w:rsidR="00417D8A" w:rsidRPr="00DC416C">
        <w:rPr>
          <w:rFonts w:ascii="Calibri" w:hAnsi="Calibri" w:cs="Times New Roman"/>
          <w:sz w:val="20"/>
          <w:szCs w:val="20"/>
          <w:lang w:val="fr-FR"/>
        </w:rPr>
        <w:t>ais</w:t>
      </w:r>
      <w:r w:rsidR="00AD31E1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21E86">
        <w:rPr>
          <w:rFonts w:ascii="Calibri" w:hAnsi="Calibri" w:cs="Times New Roman"/>
          <w:sz w:val="20"/>
          <w:szCs w:val="20"/>
          <w:lang w:val="fr-FR"/>
        </w:rPr>
        <w:t>sur papier toutes sortes de</w:t>
      </w:r>
      <w:r w:rsidR="0070531D" w:rsidRPr="00DC416C">
        <w:rPr>
          <w:rFonts w:ascii="Calibri" w:hAnsi="Calibri" w:cs="Times New Roman"/>
          <w:sz w:val="20"/>
          <w:szCs w:val="20"/>
          <w:lang w:val="fr-FR"/>
        </w:rPr>
        <w:t xml:space="preserve"> variations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3931D2" w:rsidRPr="00DC416C">
        <w:rPr>
          <w:rFonts w:ascii="Calibri" w:hAnsi="Calibri" w:cs="Times New Roman"/>
          <w:sz w:val="20"/>
          <w:szCs w:val="20"/>
          <w:lang w:val="fr-FR"/>
        </w:rPr>
        <w:t xml:space="preserve">quand </w:t>
      </w:r>
      <w:r w:rsidR="00AD31E1" w:rsidRPr="00DC416C">
        <w:rPr>
          <w:rFonts w:ascii="Calibri" w:hAnsi="Calibri" w:cs="Times New Roman"/>
          <w:sz w:val="20"/>
          <w:szCs w:val="20"/>
          <w:lang w:val="fr-FR"/>
        </w:rPr>
        <w:t>tu fais «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a</w:t>
      </w:r>
      <w:r w:rsidR="00AD31E1" w:rsidRPr="00DC416C">
        <w:rPr>
          <w:rFonts w:ascii="Calibri" w:hAnsi="Calibri" w:cs="Times New Roman"/>
          <w:sz w:val="20"/>
          <w:szCs w:val="20"/>
          <w:lang w:val="fr-FR"/>
        </w:rPr>
        <w:t xml:space="preserve"> », je </w:t>
      </w:r>
      <w:r w:rsidR="003931D2" w:rsidRPr="00DC416C">
        <w:rPr>
          <w:rFonts w:ascii="Calibri" w:hAnsi="Calibri" w:cs="Times New Roman"/>
          <w:sz w:val="20"/>
          <w:szCs w:val="20"/>
          <w:lang w:val="fr-FR"/>
        </w:rPr>
        <w:t xml:space="preserve">danse </w:t>
      </w:r>
      <w:r w:rsidR="00AD31E1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b</w:t>
      </w:r>
      <w:r w:rsidR="00AD31E1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3931D2" w:rsidRPr="00DC416C">
        <w:rPr>
          <w:rFonts w:ascii="Calibri" w:hAnsi="Calibri" w:cs="Times New Roman"/>
          <w:sz w:val="20"/>
          <w:szCs w:val="20"/>
          <w:lang w:val="fr-FR"/>
        </w:rPr>
        <w:t xml:space="preserve"> ; quand </w:t>
      </w:r>
      <w:r w:rsidR="00AD31E1" w:rsidRPr="00DC416C">
        <w:rPr>
          <w:rFonts w:ascii="Calibri" w:hAnsi="Calibri" w:cs="Times New Roman"/>
          <w:sz w:val="20"/>
          <w:szCs w:val="20"/>
          <w:lang w:val="fr-FR"/>
        </w:rPr>
        <w:t>je fais « </w:t>
      </w:r>
      <w:proofErr w:type="spellStart"/>
      <w:r w:rsidR="00F81615" w:rsidRPr="00DC416C">
        <w:rPr>
          <w:rFonts w:ascii="Calibri" w:hAnsi="Calibri" w:cs="Times New Roman"/>
          <w:sz w:val="20"/>
          <w:szCs w:val="20"/>
          <w:lang w:val="fr-FR"/>
        </w:rPr>
        <w:t>abc</w:t>
      </w:r>
      <w:r w:rsidR="00921E86">
        <w:rPr>
          <w:rFonts w:ascii="Calibri" w:hAnsi="Calibri" w:cs="Times New Roman"/>
          <w:sz w:val="20"/>
          <w:szCs w:val="20"/>
          <w:lang w:val="fr-FR"/>
        </w:rPr>
        <w:t>d</w:t>
      </w:r>
      <w:proofErr w:type="spellEnd"/>
      <w:r w:rsidR="00AD31E1" w:rsidRPr="00DC416C">
        <w:rPr>
          <w:rFonts w:ascii="Calibri" w:hAnsi="Calibri" w:cs="Times New Roman"/>
          <w:sz w:val="20"/>
          <w:szCs w:val="20"/>
          <w:lang w:val="fr-FR"/>
        </w:rPr>
        <w:t xml:space="preserve"> », tu </w:t>
      </w:r>
      <w:r w:rsidR="003931D2" w:rsidRPr="00DC416C">
        <w:rPr>
          <w:rFonts w:ascii="Calibri" w:hAnsi="Calibri" w:cs="Times New Roman"/>
          <w:sz w:val="20"/>
          <w:szCs w:val="20"/>
          <w:lang w:val="fr-FR"/>
        </w:rPr>
        <w:t xml:space="preserve">danses </w:t>
      </w:r>
      <w:r w:rsidR="00AD31E1" w:rsidRPr="00DC416C">
        <w:rPr>
          <w:rFonts w:ascii="Calibri" w:hAnsi="Calibri" w:cs="Times New Roman"/>
          <w:sz w:val="20"/>
          <w:szCs w:val="20"/>
          <w:lang w:val="fr-FR"/>
        </w:rPr>
        <w:t>« </w:t>
      </w:r>
      <w:proofErr w:type="spellStart"/>
      <w:r w:rsidR="00F81615" w:rsidRPr="00DC416C">
        <w:rPr>
          <w:rFonts w:ascii="Calibri" w:hAnsi="Calibri" w:cs="Times New Roman"/>
          <w:sz w:val="20"/>
          <w:szCs w:val="20"/>
          <w:lang w:val="fr-FR"/>
        </w:rPr>
        <w:t>ac</w:t>
      </w:r>
      <w:r w:rsidR="00921E86">
        <w:rPr>
          <w:rFonts w:ascii="Calibri" w:hAnsi="Calibri" w:cs="Times New Roman"/>
          <w:sz w:val="20"/>
          <w:szCs w:val="20"/>
          <w:lang w:val="fr-FR"/>
        </w:rPr>
        <w:t>d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b</w:t>
      </w:r>
      <w:proofErr w:type="spellEnd"/>
      <w:r w:rsidR="00AD31E1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AD31E1" w:rsidRPr="00DC416C">
        <w:rPr>
          <w:rFonts w:ascii="Calibri" w:hAnsi="Calibri" w:cs="Times New Roman"/>
          <w:sz w:val="20"/>
          <w:szCs w:val="20"/>
          <w:lang w:val="fr-FR"/>
        </w:rPr>
        <w:t xml:space="preserve">Cela </w:t>
      </w:r>
      <w:r w:rsidR="00E62D6F" w:rsidRPr="00DC416C">
        <w:rPr>
          <w:rFonts w:ascii="Calibri" w:hAnsi="Calibri" w:cs="Times New Roman"/>
          <w:sz w:val="20"/>
          <w:szCs w:val="20"/>
          <w:lang w:val="fr-FR"/>
        </w:rPr>
        <w:t>permet</w:t>
      </w:r>
      <w:r w:rsidR="00921E86">
        <w:rPr>
          <w:rFonts w:ascii="Calibri" w:hAnsi="Calibri" w:cs="Times New Roman"/>
          <w:sz w:val="20"/>
          <w:szCs w:val="20"/>
          <w:lang w:val="fr-FR"/>
        </w:rPr>
        <w:t>tait</w:t>
      </w:r>
      <w:r w:rsidR="00E62D6F" w:rsidRPr="00DC416C">
        <w:rPr>
          <w:rFonts w:ascii="Calibri" w:hAnsi="Calibri" w:cs="Times New Roman"/>
          <w:sz w:val="20"/>
          <w:szCs w:val="20"/>
          <w:lang w:val="fr-FR"/>
        </w:rPr>
        <w:t xml:space="preserve"> de </w:t>
      </w:r>
      <w:r w:rsidR="00AD31E1" w:rsidRPr="00DC416C">
        <w:rPr>
          <w:rFonts w:ascii="Calibri" w:hAnsi="Calibri" w:cs="Times New Roman"/>
          <w:sz w:val="20"/>
          <w:szCs w:val="20"/>
          <w:lang w:val="fr-FR"/>
        </w:rPr>
        <w:t xml:space="preserve">travailler </w:t>
      </w:r>
      <w:r w:rsidR="00921E86">
        <w:rPr>
          <w:rFonts w:ascii="Calibri" w:hAnsi="Calibri" w:cs="Times New Roman"/>
          <w:sz w:val="20"/>
          <w:szCs w:val="20"/>
          <w:lang w:val="fr-FR"/>
        </w:rPr>
        <w:t>à toute vitesse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 E</w:t>
      </w:r>
      <w:r w:rsidR="00AD31E1" w:rsidRPr="00DC416C">
        <w:rPr>
          <w:rFonts w:ascii="Calibri" w:hAnsi="Calibri" w:cs="Times New Roman"/>
          <w:sz w:val="20"/>
          <w:szCs w:val="20"/>
          <w:lang w:val="fr-FR"/>
        </w:rPr>
        <w:t xml:space="preserve">t d’obtenir très rapidement une </w:t>
      </w:r>
      <w:r w:rsidR="00921E86">
        <w:rPr>
          <w:rFonts w:ascii="Calibri" w:hAnsi="Calibri" w:cs="Times New Roman"/>
          <w:sz w:val="20"/>
          <w:szCs w:val="20"/>
          <w:lang w:val="fr-FR"/>
        </w:rPr>
        <w:t>jolie</w:t>
      </w:r>
      <w:r w:rsidR="00AD31E1" w:rsidRPr="00DC416C">
        <w:rPr>
          <w:rFonts w:ascii="Calibri" w:hAnsi="Calibri" w:cs="Times New Roman"/>
          <w:sz w:val="20"/>
          <w:szCs w:val="20"/>
          <w:lang w:val="fr-FR"/>
        </w:rPr>
        <w:t xml:space="preserve"> complexité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921E86">
        <w:rPr>
          <w:rFonts w:ascii="Calibri" w:hAnsi="Calibri" w:cs="Times New Roman"/>
          <w:sz w:val="20"/>
          <w:szCs w:val="20"/>
          <w:lang w:val="fr-FR"/>
        </w:rPr>
        <w:t>ma foi, sans jamais être illisible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AD31E1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</w:p>
    <w:p w14:paraId="7786A86D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03F861DA" w14:textId="39FBE2B0" w:rsidR="004D35C2" w:rsidRPr="00DC416C" w:rsidRDefault="00E62D6F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 xml:space="preserve">De Keersmaeker parle de </w:t>
      </w:r>
      <w:proofErr w:type="spellStart"/>
      <w:r w:rsidRPr="00DC416C"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r w:rsidR="00921E86">
        <w:rPr>
          <w:rFonts w:ascii="Calibri" w:hAnsi="Calibri" w:cs="Times New Roman"/>
          <w:sz w:val="20"/>
          <w:szCs w:val="20"/>
          <w:lang w:val="fr-FR"/>
        </w:rPr>
        <w:t>comme d’un objet intime et toujours très présent</w:t>
      </w:r>
      <w:r w:rsidR="00F324BA">
        <w:rPr>
          <w:rFonts w:ascii="Calibri" w:hAnsi="Calibri" w:cs="Times New Roman"/>
          <w:sz w:val="20"/>
          <w:szCs w:val="20"/>
          <w:lang w:val="fr-FR"/>
        </w:rPr>
        <w:t xml:space="preserve"> dans sa vie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Difficile d’imaginer qu’elle nous </w:t>
      </w:r>
      <w:proofErr w:type="gramStart"/>
      <w:r w:rsidR="00F324BA">
        <w:rPr>
          <w:rFonts w:ascii="Calibri" w:hAnsi="Calibri" w:cs="Times New Roman"/>
          <w:sz w:val="20"/>
          <w:szCs w:val="20"/>
          <w:lang w:val="fr-FR"/>
        </w:rPr>
        <w:t>évoque</w:t>
      </w:r>
      <w:proofErr w:type="gramEnd"/>
      <w:r w:rsidR="00F324BA">
        <w:rPr>
          <w:rFonts w:ascii="Calibri" w:hAnsi="Calibri" w:cs="Times New Roman"/>
          <w:sz w:val="20"/>
          <w:szCs w:val="20"/>
          <w:lang w:val="fr-FR"/>
        </w:rPr>
        <w:t xml:space="preserve"> une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 é</w:t>
      </w:r>
      <w:r w:rsidR="00D77C9E">
        <w:rPr>
          <w:rFonts w:ascii="Calibri" w:hAnsi="Calibri" w:cs="Times New Roman"/>
          <w:sz w:val="20"/>
          <w:szCs w:val="20"/>
          <w:lang w:val="fr-FR"/>
        </w:rPr>
        <w:t>poque vieille de trente-six ans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2447F0" w:rsidRPr="00DC416C">
        <w:rPr>
          <w:rFonts w:ascii="Calibri" w:hAnsi="Calibri" w:cs="Times New Roman"/>
          <w:sz w:val="20"/>
          <w:szCs w:val="20"/>
          <w:lang w:val="fr-FR"/>
        </w:rPr>
        <w:t xml:space="preserve">« J’ai 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toujours </w:t>
      </w:r>
      <w:r w:rsidR="002447F0" w:rsidRPr="00DC416C">
        <w:rPr>
          <w:rFonts w:ascii="Calibri" w:hAnsi="Calibri" w:cs="Times New Roman"/>
          <w:sz w:val="20"/>
          <w:szCs w:val="20"/>
          <w:lang w:val="fr-FR"/>
        </w:rPr>
        <w:t>continué à danser</w:t>
      </w:r>
      <w:r w:rsidR="00451A7B" w:rsidRPr="00DC416C">
        <w:rPr>
          <w:rFonts w:ascii="Calibri" w:hAnsi="Calibri" w:cs="Times New Roman"/>
          <w:sz w:val="20"/>
          <w:szCs w:val="20"/>
          <w:lang w:val="fr-FR"/>
        </w:rPr>
        <w:t xml:space="preserve"> cette pièce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qui </w:t>
      </w:r>
      <w:r w:rsidR="00F324BA">
        <w:rPr>
          <w:rFonts w:ascii="Calibri" w:hAnsi="Calibri" w:cs="Times New Roman"/>
          <w:sz w:val="20"/>
          <w:szCs w:val="20"/>
          <w:lang w:val="fr-FR"/>
        </w:rPr>
        <w:t xml:space="preserve">de ce fait 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a toujours </w:t>
      </w:r>
      <w:r w:rsidR="002447F0" w:rsidRPr="00DC416C">
        <w:rPr>
          <w:rFonts w:ascii="Calibri" w:hAnsi="Calibri" w:cs="Times New Roman"/>
          <w:sz w:val="20"/>
          <w:szCs w:val="20"/>
          <w:lang w:val="fr-FR"/>
        </w:rPr>
        <w:t>continu</w:t>
      </w:r>
      <w:r w:rsidR="0070531D" w:rsidRPr="00DC416C">
        <w:rPr>
          <w:rFonts w:ascii="Calibri" w:hAnsi="Calibri" w:cs="Times New Roman"/>
          <w:sz w:val="20"/>
          <w:szCs w:val="20"/>
          <w:lang w:val="fr-FR"/>
        </w:rPr>
        <w:t>é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 de</w:t>
      </w:r>
      <w:r w:rsidR="002447F0" w:rsidRPr="00DC416C">
        <w:rPr>
          <w:rFonts w:ascii="Calibri" w:hAnsi="Calibri" w:cs="Times New Roman"/>
          <w:sz w:val="20"/>
          <w:szCs w:val="20"/>
          <w:lang w:val="fr-FR"/>
        </w:rPr>
        <w:t xml:space="preserve"> vivre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</w:p>
    <w:p w14:paraId="324160EC" w14:textId="7E0B7814" w:rsidR="00F324BA" w:rsidRDefault="00921E86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>
        <w:rPr>
          <w:rFonts w:ascii="Calibri" w:hAnsi="Calibri" w:cs="Times New Roman"/>
          <w:sz w:val="20"/>
          <w:szCs w:val="20"/>
          <w:lang w:val="fr-FR"/>
        </w:rPr>
        <w:t>La</w:t>
      </w:r>
      <w:r w:rsidR="002447F0" w:rsidRPr="00DC416C">
        <w:rPr>
          <w:rFonts w:ascii="Calibri" w:hAnsi="Calibri" w:cs="Times New Roman"/>
          <w:sz w:val="20"/>
          <w:szCs w:val="20"/>
          <w:lang w:val="fr-FR"/>
        </w:rPr>
        <w:t xml:space="preserve"> danse </w:t>
      </w:r>
      <w:r>
        <w:rPr>
          <w:rFonts w:ascii="Calibri" w:hAnsi="Calibri" w:cs="Times New Roman"/>
          <w:sz w:val="20"/>
          <w:szCs w:val="20"/>
          <w:lang w:val="fr-FR"/>
        </w:rPr>
        <w:t>ne risque jamais de devenir un</w:t>
      </w:r>
      <w:r w:rsidR="00855388" w:rsidRPr="00DC416C">
        <w:rPr>
          <w:rFonts w:ascii="Calibri" w:hAnsi="Calibri" w:cs="Times New Roman"/>
          <w:sz w:val="20"/>
          <w:szCs w:val="20"/>
          <w:lang w:val="fr-FR"/>
        </w:rPr>
        <w:t xml:space="preserve"> objet muséal</w:t>
      </w:r>
      <w:r w:rsidR="0070531D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>
        <w:rPr>
          <w:rFonts w:ascii="Calibri" w:hAnsi="Calibri" w:cs="Times New Roman"/>
          <w:sz w:val="20"/>
          <w:szCs w:val="20"/>
          <w:lang w:val="fr-FR"/>
        </w:rPr>
        <w:t>lorsqu’elle existe avec une telle intensité</w:t>
      </w:r>
      <w:r w:rsidR="002447F0" w:rsidRPr="00DC416C">
        <w:rPr>
          <w:rFonts w:ascii="Calibri" w:hAnsi="Calibri" w:cs="Times New Roman"/>
          <w:sz w:val="20"/>
          <w:szCs w:val="20"/>
          <w:lang w:val="fr-FR"/>
        </w:rPr>
        <w:t xml:space="preserve"> dans la mémoire physique des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danse</w:t>
      </w:r>
      <w:r w:rsidR="002447F0" w:rsidRPr="00DC416C">
        <w:rPr>
          <w:rFonts w:ascii="Calibri" w:hAnsi="Calibri" w:cs="Times New Roman"/>
          <w:sz w:val="20"/>
          <w:szCs w:val="20"/>
          <w:lang w:val="fr-FR"/>
        </w:rPr>
        <w:t>u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rs.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2447F0" w:rsidRPr="00DC416C">
        <w:rPr>
          <w:rFonts w:ascii="Calibri" w:hAnsi="Calibri" w:cs="Times New Roman"/>
          <w:sz w:val="20"/>
          <w:szCs w:val="20"/>
          <w:lang w:val="fr-FR"/>
        </w:rPr>
        <w:t xml:space="preserve">Après tant d’années, </w:t>
      </w:r>
      <w:r>
        <w:rPr>
          <w:rFonts w:ascii="Calibri" w:hAnsi="Calibri" w:cs="Times New Roman"/>
          <w:sz w:val="20"/>
          <w:szCs w:val="20"/>
          <w:lang w:val="fr-FR"/>
        </w:rPr>
        <w:t>il est vrai, je</w:t>
      </w:r>
      <w:r w:rsidR="00F324BA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447F0" w:rsidRPr="00DC416C">
        <w:rPr>
          <w:rFonts w:ascii="Calibri" w:hAnsi="Calibri" w:cs="Times New Roman"/>
          <w:sz w:val="20"/>
          <w:szCs w:val="20"/>
          <w:lang w:val="fr-FR"/>
        </w:rPr>
        <w:t>danse</w:t>
      </w:r>
      <w:r w:rsidR="00451A7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r w:rsidR="002447F0" w:rsidRPr="00DC416C">
        <w:rPr>
          <w:rFonts w:ascii="Calibri" w:hAnsi="Calibri" w:cs="Times New Roman"/>
          <w:sz w:val="20"/>
          <w:szCs w:val="20"/>
          <w:lang w:val="fr-FR"/>
        </w:rPr>
        <w:t xml:space="preserve">en pilote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automati</w:t>
      </w:r>
      <w:r>
        <w:rPr>
          <w:rFonts w:ascii="Calibri" w:hAnsi="Calibri" w:cs="Times New Roman"/>
          <w:sz w:val="20"/>
          <w:szCs w:val="20"/>
          <w:lang w:val="fr-FR"/>
        </w:rPr>
        <w:t>que !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324BA">
        <w:rPr>
          <w:rFonts w:ascii="Calibri" w:hAnsi="Calibri" w:cs="Times New Roman"/>
          <w:sz w:val="20"/>
          <w:szCs w:val="20"/>
          <w:lang w:val="fr-FR"/>
        </w:rPr>
        <w:t>Et j</w:t>
      </w:r>
      <w:r>
        <w:rPr>
          <w:rFonts w:ascii="Calibri" w:hAnsi="Calibri" w:cs="Times New Roman"/>
          <w:sz w:val="20"/>
          <w:szCs w:val="20"/>
          <w:lang w:val="fr-FR"/>
        </w:rPr>
        <w:t>e me retrouve à chaque fois dans cet ét</w:t>
      </w:r>
      <w:r w:rsidR="00652613">
        <w:rPr>
          <w:rFonts w:ascii="Calibri" w:hAnsi="Calibri" w:cs="Times New Roman"/>
          <w:sz w:val="20"/>
          <w:szCs w:val="20"/>
          <w:lang w:val="fr-FR"/>
        </w:rPr>
        <w:t>r</w:t>
      </w:r>
      <w:r>
        <w:rPr>
          <w:rFonts w:ascii="Calibri" w:hAnsi="Calibri" w:cs="Times New Roman"/>
          <w:sz w:val="20"/>
          <w:szCs w:val="20"/>
          <w:lang w:val="fr-FR"/>
        </w:rPr>
        <w:t xml:space="preserve">ange endroit, ce paysage fait d’ordre </w:t>
      </w:r>
      <w:r w:rsidR="00355A6F" w:rsidRPr="00DC416C">
        <w:rPr>
          <w:rFonts w:ascii="Calibri" w:hAnsi="Calibri" w:cs="Times New Roman"/>
          <w:sz w:val="20"/>
          <w:szCs w:val="20"/>
          <w:lang w:val="fr-FR"/>
        </w:rPr>
        <w:t xml:space="preserve">extrême et </w:t>
      </w:r>
      <w:r>
        <w:rPr>
          <w:rFonts w:ascii="Calibri" w:hAnsi="Calibri" w:cs="Times New Roman"/>
          <w:sz w:val="20"/>
          <w:szCs w:val="20"/>
          <w:lang w:val="fr-FR"/>
        </w:rPr>
        <w:t xml:space="preserve">de totale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anarchie, </w:t>
      </w:r>
      <w:r w:rsidR="00F324BA">
        <w:rPr>
          <w:rFonts w:ascii="Calibri" w:hAnsi="Calibri" w:cs="Times New Roman"/>
          <w:sz w:val="20"/>
          <w:szCs w:val="20"/>
          <w:lang w:val="fr-FR"/>
        </w:rPr>
        <w:t>dont</w:t>
      </w:r>
      <w:r>
        <w:rPr>
          <w:rFonts w:ascii="Calibri" w:hAnsi="Calibri" w:cs="Times New Roman"/>
          <w:sz w:val="20"/>
          <w:szCs w:val="20"/>
          <w:lang w:val="fr-FR"/>
        </w:rPr>
        <w:t xml:space="preserve"> je vous assure que c’est un lieu où il fait vraiment bon être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355A6F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</w:p>
    <w:p w14:paraId="10E6C1CD" w14:textId="0D7EE2BE" w:rsidR="00F81615" w:rsidRPr="00DC416C" w:rsidRDefault="00355A6F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>L’</w:t>
      </w:r>
      <w:r w:rsidR="004D35C2" w:rsidRPr="00DC416C">
        <w:rPr>
          <w:rFonts w:ascii="Calibri" w:hAnsi="Calibri" w:cs="Times New Roman"/>
          <w:sz w:val="20"/>
          <w:szCs w:val="20"/>
          <w:lang w:val="fr-FR"/>
        </w:rPr>
        <w:t>anarchie</w:t>
      </w:r>
      <w:r w:rsidR="00D77C9E">
        <w:rPr>
          <w:rFonts w:ascii="Calibri" w:hAnsi="Calibri" w:cs="Times New Roman"/>
          <w:sz w:val="20"/>
          <w:szCs w:val="20"/>
          <w:lang w:val="fr-FR"/>
        </w:rPr>
        <w:t> ? Tout semble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D77C9E">
        <w:rPr>
          <w:rFonts w:ascii="Calibri" w:hAnsi="Calibri" w:cs="Times New Roman"/>
          <w:sz w:val="20"/>
          <w:szCs w:val="20"/>
          <w:lang w:val="fr-FR"/>
        </w:rPr>
        <w:t>calibré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1F43A8" w:rsidRPr="00DC416C">
        <w:rPr>
          <w:rFonts w:ascii="Calibri" w:hAnsi="Calibri" w:cs="Times New Roman"/>
          <w:sz w:val="20"/>
          <w:szCs w:val="20"/>
          <w:lang w:val="fr-FR"/>
        </w:rPr>
        <w:t xml:space="preserve">au 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millimètre </w:t>
      </w:r>
      <w:r w:rsidR="00921E86">
        <w:rPr>
          <w:rFonts w:ascii="Calibri" w:hAnsi="Calibri" w:cs="Times New Roman"/>
          <w:sz w:val="20"/>
          <w:szCs w:val="20"/>
          <w:lang w:val="fr-FR"/>
        </w:rPr>
        <w:t>près</w:t>
      </w:r>
      <w:r w:rsidR="000A4F99">
        <w:rPr>
          <w:rFonts w:ascii="Calibri" w:hAnsi="Calibri" w:cs="Times New Roman"/>
          <w:sz w:val="20"/>
          <w:szCs w:val="20"/>
          <w:lang w:val="fr-FR"/>
        </w:rPr>
        <w:t> ;</w:t>
      </w:r>
      <w:r w:rsidR="004D35C2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la liberté </w:t>
      </w:r>
      <w:r w:rsidR="00921E86">
        <w:rPr>
          <w:rFonts w:ascii="Calibri" w:hAnsi="Calibri" w:cs="Times New Roman"/>
          <w:sz w:val="20"/>
          <w:szCs w:val="20"/>
          <w:lang w:val="fr-FR"/>
        </w:rPr>
        <w:t>circule pourtant dans les articulations, les passages.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657C61" w:rsidRPr="00DC416C">
        <w:rPr>
          <w:rFonts w:ascii="Calibri" w:hAnsi="Calibri" w:cs="Times New Roman"/>
          <w:sz w:val="20"/>
          <w:szCs w:val="20"/>
          <w:lang w:val="fr-FR"/>
        </w:rPr>
        <w:t xml:space="preserve">Le schéma de 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Piano </w:t>
      </w:r>
      <w:r w:rsidR="00EF7EB7" w:rsidRPr="00DC416C">
        <w:rPr>
          <w:rFonts w:ascii="Calibri" w:hAnsi="Calibri" w:cs="Times New Roman"/>
          <w:i/>
          <w:sz w:val="20"/>
          <w:szCs w:val="20"/>
          <w:lang w:val="fr-FR"/>
        </w:rPr>
        <w:t>P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hase</w:t>
      </w:r>
      <w:r w:rsidR="00855388" w:rsidRPr="00DC416C">
        <w:rPr>
          <w:rFonts w:ascii="Calibri" w:hAnsi="Calibri" w:cs="Times New Roman"/>
          <w:sz w:val="20"/>
          <w:szCs w:val="20"/>
          <w:lang w:val="fr-FR"/>
        </w:rPr>
        <w:t xml:space="preserve">, par exemple, </w:t>
      </w:r>
      <w:r w:rsidR="00657C61" w:rsidRPr="00DC416C">
        <w:rPr>
          <w:rFonts w:ascii="Calibri" w:hAnsi="Calibri" w:cs="Times New Roman"/>
          <w:sz w:val="20"/>
          <w:szCs w:val="20"/>
          <w:lang w:val="fr-FR"/>
        </w:rPr>
        <w:t xml:space="preserve">est extrêmement </w:t>
      </w:r>
      <w:r w:rsidR="00D54419" w:rsidRPr="00DC416C">
        <w:rPr>
          <w:rFonts w:ascii="Calibri" w:hAnsi="Calibri" w:cs="Times New Roman"/>
          <w:sz w:val="20"/>
          <w:szCs w:val="20"/>
          <w:lang w:val="fr-FR"/>
        </w:rPr>
        <w:t>strict</w:t>
      </w:r>
      <w:r w:rsidR="00863AB6" w:rsidRPr="00DC416C">
        <w:rPr>
          <w:rFonts w:ascii="Calibri" w:hAnsi="Calibri" w:cs="Times New Roman"/>
          <w:sz w:val="20"/>
          <w:szCs w:val="20"/>
          <w:lang w:val="fr-FR"/>
        </w:rPr>
        <w:t xml:space="preserve"> ; </w:t>
      </w:r>
      <w:r w:rsidR="00921E86">
        <w:rPr>
          <w:rFonts w:ascii="Calibri" w:hAnsi="Calibri" w:cs="Times New Roman"/>
          <w:sz w:val="20"/>
          <w:szCs w:val="20"/>
          <w:lang w:val="fr-FR"/>
        </w:rPr>
        <w:t>se</w:t>
      </w:r>
      <w:r w:rsidR="00D54419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synchroni</w:t>
      </w:r>
      <w:r w:rsidR="00EF5838"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921E86">
        <w:rPr>
          <w:rFonts w:ascii="Calibri" w:hAnsi="Calibri" w:cs="Times New Roman"/>
          <w:sz w:val="20"/>
          <w:szCs w:val="20"/>
          <w:lang w:val="fr-FR"/>
        </w:rPr>
        <w:t>er</w:t>
      </w:r>
      <w:r w:rsidR="00D54419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EF5838" w:rsidRPr="00DC416C">
        <w:rPr>
          <w:rFonts w:ascii="Calibri" w:hAnsi="Calibri" w:cs="Times New Roman"/>
          <w:sz w:val="20"/>
          <w:szCs w:val="20"/>
          <w:lang w:val="fr-FR"/>
        </w:rPr>
        <w:t xml:space="preserve">avec </w:t>
      </w:r>
      <w:r w:rsidR="00921E86">
        <w:rPr>
          <w:rFonts w:ascii="Calibri" w:hAnsi="Calibri" w:cs="Times New Roman"/>
          <w:sz w:val="20"/>
          <w:szCs w:val="20"/>
          <w:lang w:val="fr-FR"/>
        </w:rPr>
        <w:t>la</w:t>
      </w:r>
      <w:r w:rsidR="00D54419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partenaire, </w:t>
      </w:r>
      <w:r w:rsidR="00EF5838" w:rsidRPr="00DC416C">
        <w:rPr>
          <w:rFonts w:ascii="Calibri" w:hAnsi="Calibri" w:cs="Times New Roman"/>
          <w:sz w:val="20"/>
          <w:szCs w:val="20"/>
          <w:lang w:val="fr-FR"/>
        </w:rPr>
        <w:t xml:space="preserve">que </w:t>
      </w:r>
      <w:r w:rsidR="00863AB6" w:rsidRPr="00DC416C">
        <w:rPr>
          <w:rFonts w:ascii="Calibri" w:hAnsi="Calibri" w:cs="Times New Roman"/>
          <w:sz w:val="20"/>
          <w:szCs w:val="20"/>
          <w:lang w:val="fr-FR"/>
        </w:rPr>
        <w:t xml:space="preserve">l’on 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ne </w:t>
      </w:r>
      <w:r w:rsidR="00EF5838" w:rsidRPr="00DC416C">
        <w:rPr>
          <w:rFonts w:ascii="Calibri" w:hAnsi="Calibri" w:cs="Times New Roman"/>
          <w:sz w:val="20"/>
          <w:szCs w:val="20"/>
          <w:lang w:val="fr-FR"/>
        </w:rPr>
        <w:t>vo</w:t>
      </w:r>
      <w:r w:rsidR="00863AB6" w:rsidRPr="00DC416C">
        <w:rPr>
          <w:rFonts w:ascii="Calibri" w:hAnsi="Calibri" w:cs="Times New Roman"/>
          <w:sz w:val="20"/>
          <w:szCs w:val="20"/>
          <w:lang w:val="fr-FR"/>
        </w:rPr>
        <w:t>it</w:t>
      </w:r>
      <w:r w:rsidR="00EF583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21E86">
        <w:rPr>
          <w:rFonts w:ascii="Calibri" w:hAnsi="Calibri" w:cs="Times New Roman"/>
          <w:sz w:val="20"/>
          <w:szCs w:val="20"/>
          <w:lang w:val="fr-FR"/>
        </w:rPr>
        <w:t>que d’une vision périphérique et latérale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863AB6" w:rsidRPr="00DC416C">
        <w:rPr>
          <w:rFonts w:ascii="Calibri" w:hAnsi="Calibri" w:cs="Times New Roman"/>
          <w:sz w:val="20"/>
          <w:szCs w:val="20"/>
          <w:lang w:val="fr-FR"/>
        </w:rPr>
        <w:t xml:space="preserve">exige </w:t>
      </w:r>
      <w:r w:rsidR="00EF5838" w:rsidRPr="00DC416C">
        <w:rPr>
          <w:rFonts w:ascii="Calibri" w:hAnsi="Calibri" w:cs="Times New Roman"/>
          <w:sz w:val="20"/>
          <w:szCs w:val="20"/>
          <w:lang w:val="fr-FR"/>
        </w:rPr>
        <w:t xml:space="preserve">un contrôle </w:t>
      </w:r>
      <w:r w:rsidR="00921E86">
        <w:rPr>
          <w:rFonts w:ascii="Calibri" w:hAnsi="Calibri" w:cs="Times New Roman"/>
          <w:sz w:val="20"/>
          <w:szCs w:val="20"/>
          <w:lang w:val="fr-FR"/>
        </w:rPr>
        <w:t xml:space="preserve">de soi </w:t>
      </w:r>
      <w:r w:rsidR="00EF5838" w:rsidRPr="00DC416C">
        <w:rPr>
          <w:rFonts w:ascii="Calibri" w:hAnsi="Calibri" w:cs="Times New Roman"/>
          <w:sz w:val="20"/>
          <w:szCs w:val="20"/>
          <w:lang w:val="fr-FR"/>
        </w:rPr>
        <w:t xml:space="preserve">presque </w:t>
      </w:r>
      <w:r w:rsidR="00921E86">
        <w:rPr>
          <w:rFonts w:ascii="Calibri" w:hAnsi="Calibri" w:cs="Times New Roman"/>
          <w:sz w:val="20"/>
          <w:szCs w:val="20"/>
          <w:lang w:val="fr-FR"/>
        </w:rPr>
        <w:t>machinal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4C64C4" w:rsidRPr="00DC416C">
        <w:rPr>
          <w:rFonts w:ascii="Calibri" w:hAnsi="Calibri" w:cs="Times New Roman"/>
          <w:sz w:val="20"/>
          <w:szCs w:val="20"/>
          <w:lang w:val="fr-FR"/>
        </w:rPr>
        <w:t>L</w:t>
      </w:r>
      <w:r w:rsidR="00017F80" w:rsidRPr="00DC416C">
        <w:rPr>
          <w:rFonts w:ascii="Calibri" w:hAnsi="Calibri" w:cs="Times New Roman"/>
          <w:sz w:val="20"/>
          <w:szCs w:val="20"/>
          <w:lang w:val="fr-FR"/>
        </w:rPr>
        <w:t xml:space="preserve">a </w:t>
      </w:r>
      <w:r w:rsidR="00921E86">
        <w:rPr>
          <w:rFonts w:ascii="Calibri" w:hAnsi="Calibri" w:cs="Times New Roman"/>
          <w:sz w:val="20"/>
          <w:szCs w:val="20"/>
          <w:lang w:val="fr-FR"/>
        </w:rPr>
        <w:t>mécanique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21E86">
        <w:rPr>
          <w:rFonts w:ascii="Calibri" w:hAnsi="Calibri" w:cs="Times New Roman"/>
          <w:sz w:val="20"/>
          <w:szCs w:val="20"/>
          <w:lang w:val="fr-FR"/>
        </w:rPr>
        <w:t>est lancée dès le premier pas, et c’est impitoyable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017F80" w:rsidRPr="00DC416C">
        <w:rPr>
          <w:rFonts w:ascii="Calibri" w:hAnsi="Calibri" w:cs="Times New Roman"/>
          <w:sz w:val="20"/>
          <w:szCs w:val="20"/>
          <w:lang w:val="fr-FR"/>
        </w:rPr>
        <w:t xml:space="preserve">On </w:t>
      </w:r>
      <w:r w:rsidR="00921E86">
        <w:rPr>
          <w:rFonts w:ascii="Calibri" w:hAnsi="Calibri" w:cs="Times New Roman"/>
          <w:sz w:val="20"/>
          <w:szCs w:val="20"/>
          <w:lang w:val="fr-FR"/>
        </w:rPr>
        <w:t>se met alors à faire voyager</w:t>
      </w:r>
      <w:r w:rsidR="00017F8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21E86">
        <w:rPr>
          <w:rFonts w:ascii="Calibri" w:hAnsi="Calibri" w:cs="Times New Roman"/>
          <w:sz w:val="20"/>
          <w:szCs w:val="20"/>
          <w:lang w:val="fr-FR"/>
        </w:rPr>
        <w:t>sa</w:t>
      </w:r>
      <w:r w:rsidR="00017F80" w:rsidRPr="00DC416C">
        <w:rPr>
          <w:rFonts w:ascii="Calibri" w:hAnsi="Calibri" w:cs="Times New Roman"/>
          <w:sz w:val="20"/>
          <w:szCs w:val="20"/>
          <w:lang w:val="fr-FR"/>
        </w:rPr>
        <w:t xml:space="preserve"> liberté </w:t>
      </w:r>
      <w:r w:rsidR="00921E86">
        <w:rPr>
          <w:rFonts w:ascii="Calibri" w:hAnsi="Calibri" w:cs="Times New Roman"/>
          <w:sz w:val="20"/>
          <w:szCs w:val="20"/>
          <w:lang w:val="fr-FR"/>
        </w:rPr>
        <w:t>à l’intérieur</w:t>
      </w:r>
      <w:r w:rsidR="00017F8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863AB6" w:rsidRPr="00DC416C">
        <w:rPr>
          <w:rFonts w:ascii="Calibri" w:hAnsi="Calibri" w:cs="Times New Roman"/>
          <w:sz w:val="20"/>
          <w:szCs w:val="20"/>
          <w:lang w:val="fr-FR"/>
        </w:rPr>
        <w:t xml:space="preserve">des </w:t>
      </w:r>
      <w:r w:rsidR="00017F80" w:rsidRPr="00DC416C">
        <w:rPr>
          <w:rFonts w:ascii="Calibri" w:hAnsi="Calibri" w:cs="Times New Roman"/>
          <w:sz w:val="20"/>
          <w:szCs w:val="20"/>
          <w:lang w:val="fr-FR"/>
        </w:rPr>
        <w:t>articulation</w:t>
      </w:r>
      <w:r w:rsidR="00863AB6"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921E86">
        <w:rPr>
          <w:rFonts w:ascii="Calibri" w:hAnsi="Calibri" w:cs="Times New Roman"/>
          <w:sz w:val="20"/>
          <w:szCs w:val="20"/>
          <w:lang w:val="fr-FR"/>
        </w:rPr>
        <w:t>dans les</w:t>
      </w:r>
      <w:r w:rsidR="00017F8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863AB6" w:rsidRPr="00DC416C">
        <w:rPr>
          <w:rFonts w:ascii="Calibri" w:hAnsi="Calibri" w:cs="Times New Roman"/>
          <w:sz w:val="20"/>
          <w:szCs w:val="20"/>
          <w:lang w:val="fr-FR"/>
        </w:rPr>
        <w:t>ch</w:t>
      </w:r>
      <w:r w:rsidR="00017F80" w:rsidRPr="00DC416C">
        <w:rPr>
          <w:rFonts w:ascii="Calibri" w:hAnsi="Calibri" w:cs="Times New Roman"/>
          <w:sz w:val="20"/>
          <w:szCs w:val="20"/>
          <w:lang w:val="fr-FR"/>
        </w:rPr>
        <w:t>ar</w:t>
      </w:r>
      <w:r w:rsidR="00863AB6" w:rsidRPr="00DC416C">
        <w:rPr>
          <w:rFonts w:ascii="Calibri" w:hAnsi="Calibri" w:cs="Times New Roman"/>
          <w:sz w:val="20"/>
          <w:szCs w:val="20"/>
          <w:lang w:val="fr-FR"/>
        </w:rPr>
        <w:t>nières</w:t>
      </w:r>
      <w:r w:rsidR="00017F80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21E86">
        <w:rPr>
          <w:rFonts w:ascii="Calibri" w:hAnsi="Calibri" w:cs="Times New Roman"/>
          <w:sz w:val="20"/>
          <w:szCs w:val="20"/>
          <w:lang w:val="fr-FR"/>
        </w:rPr>
        <w:t>qui lient</w:t>
      </w:r>
      <w:r w:rsidR="00017F80" w:rsidRPr="00DC416C">
        <w:rPr>
          <w:rFonts w:ascii="Calibri" w:hAnsi="Calibri" w:cs="Times New Roman"/>
          <w:sz w:val="20"/>
          <w:szCs w:val="20"/>
          <w:lang w:val="fr-FR"/>
        </w:rPr>
        <w:t xml:space="preserve"> deux mouvements</w:t>
      </w:r>
      <w:r w:rsidR="00092D59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863AB6" w:rsidRPr="00DC416C">
        <w:rPr>
          <w:rFonts w:ascii="Calibri" w:hAnsi="Calibri" w:cs="Times New Roman"/>
          <w:sz w:val="20"/>
          <w:szCs w:val="20"/>
          <w:lang w:val="fr-FR"/>
        </w:rPr>
        <w:t>O</w:t>
      </w:r>
      <w:r w:rsidR="00281D57">
        <w:rPr>
          <w:rFonts w:ascii="Calibri" w:hAnsi="Calibri" w:cs="Times New Roman"/>
          <w:sz w:val="20"/>
          <w:szCs w:val="20"/>
          <w:lang w:val="fr-FR"/>
        </w:rPr>
        <w:t>ui, o</w:t>
      </w:r>
      <w:r w:rsidR="00863AB6" w:rsidRPr="00DC416C">
        <w:rPr>
          <w:rFonts w:ascii="Calibri" w:hAnsi="Calibri" w:cs="Times New Roman"/>
          <w:sz w:val="20"/>
          <w:szCs w:val="20"/>
          <w:lang w:val="fr-FR"/>
        </w:rPr>
        <w:t xml:space="preserve">n </w:t>
      </w:r>
      <w:r w:rsidR="00281D57">
        <w:rPr>
          <w:rFonts w:ascii="Calibri" w:hAnsi="Calibri" w:cs="Times New Roman"/>
          <w:sz w:val="20"/>
          <w:szCs w:val="20"/>
          <w:lang w:val="fr-FR"/>
        </w:rPr>
        <w:t xml:space="preserve">peut </w:t>
      </w:r>
      <w:r w:rsidR="00F324BA">
        <w:rPr>
          <w:rFonts w:ascii="Calibri" w:hAnsi="Calibri" w:cs="Times New Roman"/>
          <w:sz w:val="20"/>
          <w:szCs w:val="20"/>
          <w:lang w:val="fr-FR"/>
        </w:rPr>
        <w:t xml:space="preserve">parfaitement </w:t>
      </w:r>
      <w:r w:rsidR="000A4F99">
        <w:rPr>
          <w:rFonts w:ascii="Calibri" w:hAnsi="Calibri" w:cs="Times New Roman"/>
          <w:sz w:val="20"/>
          <w:szCs w:val="20"/>
          <w:lang w:val="fr-FR"/>
        </w:rPr>
        <w:t>engager la totalité de sa</w:t>
      </w:r>
      <w:r w:rsidR="00281D57">
        <w:rPr>
          <w:rFonts w:ascii="Calibri" w:hAnsi="Calibri" w:cs="Times New Roman"/>
          <w:sz w:val="20"/>
          <w:szCs w:val="20"/>
          <w:lang w:val="fr-FR"/>
        </w:rPr>
        <w:t xml:space="preserve"> liberté dans</w:t>
      </w:r>
      <w:r w:rsidR="00017F80" w:rsidRPr="00DC416C">
        <w:rPr>
          <w:rFonts w:ascii="Calibri" w:hAnsi="Calibri" w:cs="Times New Roman"/>
          <w:sz w:val="20"/>
          <w:szCs w:val="20"/>
          <w:lang w:val="fr-FR"/>
        </w:rPr>
        <w:t xml:space="preserve"> la </w:t>
      </w:r>
      <w:r w:rsidR="00941849" w:rsidRPr="00DC416C">
        <w:rPr>
          <w:rFonts w:ascii="Calibri" w:hAnsi="Calibri" w:cs="Times New Roman"/>
          <w:sz w:val="20"/>
          <w:szCs w:val="20"/>
          <w:lang w:val="fr-FR"/>
        </w:rPr>
        <w:t xml:space="preserve">fraction de </w:t>
      </w:r>
      <w:r w:rsidR="00017F80" w:rsidRPr="00DC416C">
        <w:rPr>
          <w:rFonts w:ascii="Calibri" w:hAnsi="Calibri" w:cs="Times New Roman"/>
          <w:sz w:val="20"/>
          <w:szCs w:val="20"/>
          <w:lang w:val="fr-FR"/>
        </w:rPr>
        <w:t xml:space="preserve">seconde </w:t>
      </w:r>
      <w:r w:rsidR="004C64C4" w:rsidRPr="00DC416C">
        <w:rPr>
          <w:rFonts w:ascii="Calibri" w:hAnsi="Calibri" w:cs="Times New Roman"/>
          <w:sz w:val="20"/>
          <w:szCs w:val="20"/>
          <w:lang w:val="fr-FR"/>
        </w:rPr>
        <w:t>d’</w:t>
      </w:r>
      <w:r w:rsidR="001F43A8" w:rsidRPr="00DC416C">
        <w:rPr>
          <w:rFonts w:ascii="Calibri" w:hAnsi="Calibri" w:cs="Times New Roman"/>
          <w:sz w:val="20"/>
          <w:szCs w:val="20"/>
          <w:lang w:val="fr-FR"/>
        </w:rPr>
        <w:t xml:space="preserve">une </w:t>
      </w:r>
      <w:r w:rsidR="004C64C4" w:rsidRPr="00DC416C">
        <w:rPr>
          <w:rFonts w:ascii="Calibri" w:hAnsi="Calibri" w:cs="Times New Roman"/>
          <w:sz w:val="20"/>
          <w:szCs w:val="20"/>
          <w:lang w:val="fr-FR"/>
        </w:rPr>
        <w:t>rotation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3C0F63" w:rsidRPr="00DC416C">
        <w:rPr>
          <w:rFonts w:ascii="Calibri" w:hAnsi="Calibri" w:cs="Times New Roman"/>
          <w:sz w:val="20"/>
          <w:szCs w:val="20"/>
          <w:lang w:val="fr-FR"/>
        </w:rPr>
        <w:t>là</w:t>
      </w:r>
      <w:r w:rsidR="00863AB6" w:rsidRPr="00DC416C">
        <w:rPr>
          <w:rFonts w:ascii="Calibri" w:hAnsi="Calibri" w:cs="Times New Roman"/>
          <w:sz w:val="20"/>
          <w:szCs w:val="20"/>
          <w:lang w:val="fr-FR"/>
        </w:rPr>
        <w:t>,</w:t>
      </w:r>
      <w:r w:rsidR="003C0F63" w:rsidRPr="00DC416C">
        <w:rPr>
          <w:rFonts w:ascii="Calibri" w:hAnsi="Calibri" w:cs="Times New Roman"/>
          <w:sz w:val="20"/>
          <w:szCs w:val="20"/>
          <w:lang w:val="fr-FR"/>
        </w:rPr>
        <w:t xml:space="preserve"> je fais ça comme </w:t>
      </w:r>
      <w:r w:rsidR="00281D57">
        <w:rPr>
          <w:rFonts w:ascii="Calibri" w:hAnsi="Calibri" w:cs="Times New Roman"/>
          <w:sz w:val="20"/>
          <w:szCs w:val="20"/>
          <w:lang w:val="fr-FR"/>
        </w:rPr>
        <w:t>ceci —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81D57">
        <w:rPr>
          <w:rFonts w:ascii="Calibri" w:hAnsi="Calibri" w:cs="Times New Roman"/>
          <w:sz w:val="20"/>
          <w:szCs w:val="20"/>
          <w:lang w:val="fr-FR"/>
        </w:rPr>
        <w:t xml:space="preserve">mais </w:t>
      </w:r>
      <w:r w:rsidR="003C0F63" w:rsidRPr="00DC416C">
        <w:rPr>
          <w:rFonts w:ascii="Calibri" w:hAnsi="Calibri" w:cs="Times New Roman"/>
          <w:sz w:val="20"/>
          <w:szCs w:val="20"/>
          <w:lang w:val="fr-FR"/>
        </w:rPr>
        <w:t xml:space="preserve">ici, je vais </w:t>
      </w:r>
      <w:r w:rsidR="00281D57">
        <w:rPr>
          <w:rFonts w:ascii="Calibri" w:hAnsi="Calibri" w:cs="Times New Roman"/>
          <w:sz w:val="20"/>
          <w:szCs w:val="20"/>
          <w:lang w:val="fr-FR"/>
        </w:rPr>
        <w:t xml:space="preserve">tester les limites du système </w:t>
      </w:r>
      <w:r w:rsidR="00281D57">
        <w:rPr>
          <w:rFonts w:ascii="Calibri" w:hAnsi="Calibri" w:cs="Times New Roman"/>
          <w:sz w:val="20"/>
          <w:szCs w:val="20"/>
          <w:lang w:val="fr-FR"/>
        </w:rPr>
        <w:softHyphen/>
        <w:t>— à chaque fois autre chose, et dans l’immédiateté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281D57">
        <w:rPr>
          <w:rFonts w:ascii="Calibri" w:hAnsi="Calibri" w:cs="Times New Roman"/>
          <w:sz w:val="20"/>
          <w:szCs w:val="20"/>
          <w:lang w:val="fr-FR"/>
        </w:rPr>
        <w:t>Tout en demeurant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 parfaitement en mesure, </w:t>
      </w:r>
      <w:r w:rsidR="00281D57">
        <w:rPr>
          <w:rFonts w:ascii="Calibri" w:hAnsi="Calibri" w:cs="Times New Roman"/>
          <w:sz w:val="20"/>
          <w:szCs w:val="20"/>
          <w:lang w:val="fr-FR"/>
        </w:rPr>
        <w:t>car il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 faut continuer à compter</w:t>
      </w:r>
      <w:r w:rsidR="00F324BA">
        <w:rPr>
          <w:rFonts w:ascii="Calibri" w:hAnsi="Calibri" w:cs="Times New Roman"/>
          <w:sz w:val="20"/>
          <w:szCs w:val="20"/>
          <w:lang w:val="fr-FR"/>
        </w:rPr>
        <w:t>, tou</w:t>
      </w:r>
      <w:r w:rsidR="00281D57">
        <w:rPr>
          <w:rFonts w:ascii="Calibri" w:hAnsi="Calibri" w:cs="Times New Roman"/>
          <w:sz w:val="20"/>
          <w:szCs w:val="20"/>
          <w:lang w:val="fr-FR"/>
        </w:rPr>
        <w:t>jou</w:t>
      </w:r>
      <w:r w:rsidR="00F324BA">
        <w:rPr>
          <w:rFonts w:ascii="Calibri" w:hAnsi="Calibri" w:cs="Times New Roman"/>
          <w:sz w:val="20"/>
          <w:szCs w:val="20"/>
          <w:lang w:val="fr-FR"/>
        </w:rPr>
        <w:t>r</w:t>
      </w:r>
      <w:r w:rsidR="00281D57">
        <w:rPr>
          <w:rFonts w:ascii="Calibri" w:hAnsi="Calibri" w:cs="Times New Roman"/>
          <w:sz w:val="20"/>
          <w:szCs w:val="20"/>
          <w:lang w:val="fr-FR"/>
        </w:rPr>
        <w:t>s !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>C’est</w:t>
      </w:r>
      <w:r w:rsidR="0082721A" w:rsidRPr="00DC416C">
        <w:rPr>
          <w:rFonts w:ascii="Calibri" w:hAnsi="Calibri" w:cs="Times New Roman"/>
          <w:sz w:val="20"/>
          <w:szCs w:val="20"/>
          <w:lang w:val="fr-FR"/>
        </w:rPr>
        <w:t xml:space="preserve"> une expérience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 difficile </w:t>
      </w:r>
      <w:r w:rsidR="0082721A" w:rsidRPr="00DC416C">
        <w:rPr>
          <w:rFonts w:ascii="Calibri" w:hAnsi="Calibri" w:cs="Times New Roman"/>
          <w:sz w:val="20"/>
          <w:szCs w:val="20"/>
          <w:lang w:val="fr-FR"/>
        </w:rPr>
        <w:t xml:space="preserve">à 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>expliquer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281D57">
        <w:rPr>
          <w:rFonts w:ascii="Calibri" w:hAnsi="Calibri" w:cs="Times New Roman"/>
          <w:sz w:val="20"/>
          <w:szCs w:val="20"/>
          <w:lang w:val="fr-FR"/>
        </w:rPr>
        <w:t xml:space="preserve">surtout après </w:t>
      </w:r>
      <w:r w:rsidR="00C7797D">
        <w:rPr>
          <w:rFonts w:ascii="Calibri" w:hAnsi="Calibri" w:cs="Times New Roman"/>
          <w:sz w:val="20"/>
          <w:szCs w:val="20"/>
          <w:lang w:val="fr-FR"/>
        </w:rPr>
        <w:t>tant d’années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 ans</w:t>
      </w:r>
      <w:r w:rsidR="00281D57">
        <w:rPr>
          <w:rFonts w:ascii="Calibri" w:hAnsi="Calibri" w:cs="Times New Roman"/>
          <w:sz w:val="20"/>
          <w:szCs w:val="20"/>
          <w:lang w:val="fr-FR"/>
        </w:rPr>
        <w:t xml:space="preserve"> de pratique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281D57">
        <w:rPr>
          <w:rFonts w:ascii="Calibri" w:hAnsi="Calibri" w:cs="Times New Roman"/>
          <w:sz w:val="20"/>
          <w:szCs w:val="20"/>
          <w:lang w:val="fr-FR"/>
        </w:rPr>
        <w:t>Tout en dansant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281D57">
        <w:rPr>
          <w:rFonts w:ascii="Calibri" w:hAnsi="Calibri" w:cs="Times New Roman"/>
          <w:sz w:val="20"/>
          <w:szCs w:val="20"/>
          <w:lang w:val="fr-FR"/>
        </w:rPr>
        <w:t>je suis</w:t>
      </w:r>
      <w:r w:rsidR="001F43A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82721A" w:rsidRPr="00DC416C">
        <w:rPr>
          <w:rFonts w:ascii="Calibri" w:hAnsi="Calibri" w:cs="Times New Roman"/>
          <w:sz w:val="20"/>
          <w:szCs w:val="20"/>
          <w:lang w:val="fr-FR"/>
        </w:rPr>
        <w:t>submergé</w:t>
      </w:r>
      <w:r w:rsidR="00281D57">
        <w:rPr>
          <w:rFonts w:ascii="Calibri" w:hAnsi="Calibri" w:cs="Times New Roman"/>
          <w:sz w:val="20"/>
          <w:szCs w:val="20"/>
          <w:lang w:val="fr-FR"/>
        </w:rPr>
        <w:t>e</w:t>
      </w:r>
      <w:r w:rsidR="0082721A" w:rsidRPr="00DC416C">
        <w:rPr>
          <w:rFonts w:ascii="Calibri" w:hAnsi="Calibri" w:cs="Times New Roman"/>
          <w:sz w:val="20"/>
          <w:szCs w:val="20"/>
          <w:lang w:val="fr-FR"/>
        </w:rPr>
        <w:t xml:space="preserve"> par 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>un</w:t>
      </w:r>
      <w:r w:rsidR="000E5036" w:rsidRPr="00DC416C">
        <w:rPr>
          <w:rFonts w:ascii="Calibri" w:hAnsi="Calibri" w:cs="Times New Roman"/>
          <w:sz w:val="20"/>
          <w:szCs w:val="20"/>
          <w:lang w:val="fr-FR"/>
        </w:rPr>
        <w:t xml:space="preserve">e avalanche 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d’images et 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lastRenderedPageBreak/>
        <w:t>de souvenirs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C’est </w:t>
      </w:r>
      <w:r w:rsidR="00281D57">
        <w:rPr>
          <w:rFonts w:ascii="Calibri" w:hAnsi="Calibri" w:cs="Times New Roman"/>
          <w:sz w:val="20"/>
          <w:szCs w:val="20"/>
          <w:lang w:val="fr-FR"/>
        </w:rPr>
        <w:t xml:space="preserve">toute 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la mémoire </w:t>
      </w:r>
      <w:r w:rsidR="00617E89" w:rsidRPr="00DC416C">
        <w:rPr>
          <w:rFonts w:ascii="Calibri" w:hAnsi="Calibri" w:cs="Times New Roman"/>
          <w:sz w:val="20"/>
          <w:szCs w:val="20"/>
          <w:lang w:val="fr-FR"/>
        </w:rPr>
        <w:t>d</w:t>
      </w:r>
      <w:r w:rsidR="001A7656" w:rsidRPr="00DC416C">
        <w:rPr>
          <w:rFonts w:ascii="Calibri" w:hAnsi="Calibri" w:cs="Times New Roman"/>
          <w:sz w:val="20"/>
          <w:szCs w:val="20"/>
          <w:lang w:val="fr-FR"/>
        </w:rPr>
        <w:t>’</w:t>
      </w:r>
      <w:r w:rsidR="00617E89" w:rsidRPr="00DC416C">
        <w:rPr>
          <w:rFonts w:ascii="Calibri" w:hAnsi="Calibri" w:cs="Times New Roman"/>
          <w:sz w:val="20"/>
          <w:szCs w:val="20"/>
          <w:lang w:val="fr-FR"/>
        </w:rPr>
        <w:t>u</w:t>
      </w:r>
      <w:r w:rsidR="001A7656" w:rsidRPr="00DC416C">
        <w:rPr>
          <w:rFonts w:ascii="Calibri" w:hAnsi="Calibri" w:cs="Times New Roman"/>
          <w:sz w:val="20"/>
          <w:szCs w:val="20"/>
          <w:lang w:val="fr-FR"/>
        </w:rPr>
        <w:t>n</w:t>
      </w:r>
      <w:r w:rsidR="00281D57">
        <w:rPr>
          <w:rFonts w:ascii="Calibri" w:hAnsi="Calibri" w:cs="Times New Roman"/>
          <w:sz w:val="20"/>
          <w:szCs w:val="20"/>
          <w:lang w:val="fr-FR"/>
        </w:rPr>
        <w:t xml:space="preserve"> corps qui </w:t>
      </w:r>
      <w:r w:rsidR="00F324BA">
        <w:rPr>
          <w:rFonts w:ascii="Calibri" w:hAnsi="Calibri" w:cs="Times New Roman"/>
          <w:sz w:val="20"/>
          <w:szCs w:val="20"/>
          <w:lang w:val="fr-FR"/>
        </w:rPr>
        <w:t>s’engouffre</w:t>
      </w:r>
      <w:r w:rsidR="00281D57">
        <w:rPr>
          <w:rFonts w:ascii="Calibri" w:hAnsi="Calibri" w:cs="Times New Roman"/>
          <w:sz w:val="20"/>
          <w:szCs w:val="20"/>
          <w:lang w:val="fr-FR"/>
        </w:rPr>
        <w:t>,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C7797D">
        <w:rPr>
          <w:rFonts w:ascii="Calibri" w:hAnsi="Calibri" w:cs="Times New Roman"/>
          <w:sz w:val="20"/>
          <w:szCs w:val="20"/>
          <w:lang w:val="fr-FR"/>
        </w:rPr>
        <w:t>une mémoire encodée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81D57">
        <w:rPr>
          <w:rFonts w:ascii="Calibri" w:hAnsi="Calibri" w:cs="Times New Roman"/>
          <w:sz w:val="20"/>
          <w:szCs w:val="20"/>
          <w:lang w:val="fr-FR"/>
        </w:rPr>
        <w:t xml:space="preserve">pour ainsi dire 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dans </w:t>
      </w:r>
      <w:r w:rsidR="00281D57">
        <w:rPr>
          <w:rFonts w:ascii="Calibri" w:hAnsi="Calibri" w:cs="Times New Roman"/>
          <w:sz w:val="20"/>
          <w:szCs w:val="20"/>
          <w:lang w:val="fr-FR"/>
        </w:rPr>
        <w:t>mes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 os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> »</w:t>
      </w:r>
    </w:p>
    <w:p w14:paraId="72A7E788" w14:textId="77777777" w:rsidR="00FB4F49" w:rsidRDefault="00FB4F49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0D301C31" w14:textId="2132D911" w:rsidR="00092D59" w:rsidRPr="00DC416C" w:rsidRDefault="00F324BA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>
        <w:rPr>
          <w:rFonts w:ascii="Calibri" w:hAnsi="Calibri" w:cs="Times New Roman"/>
          <w:sz w:val="20"/>
          <w:szCs w:val="20"/>
          <w:lang w:val="fr-FR"/>
        </w:rPr>
        <w:t>Voilà pourquoi</w:t>
      </w:r>
      <w:r w:rsidR="00D237C6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B4F49">
        <w:rPr>
          <w:rFonts w:ascii="Calibri" w:hAnsi="Calibri" w:cs="Times New Roman"/>
          <w:sz w:val="20"/>
          <w:szCs w:val="20"/>
          <w:lang w:val="fr-FR"/>
        </w:rPr>
        <w:t>le spectacle semble</w:t>
      </w:r>
      <w:r w:rsidR="001A7656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B4F49">
        <w:rPr>
          <w:rFonts w:ascii="Calibri" w:hAnsi="Calibri" w:cs="Times New Roman"/>
          <w:sz w:val="20"/>
          <w:szCs w:val="20"/>
          <w:lang w:val="fr-FR"/>
        </w:rPr>
        <w:t xml:space="preserve">toujours si intime à la chorégraphe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FB4F49">
        <w:rPr>
          <w:rFonts w:ascii="Calibri" w:hAnsi="Calibri" w:cs="Times New Roman"/>
          <w:sz w:val="20"/>
          <w:szCs w:val="20"/>
          <w:lang w:val="fr-FR"/>
        </w:rPr>
        <w:t>tant qu’elle la dansait, rien n’a vieilli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FB4F49">
        <w:rPr>
          <w:rFonts w:ascii="Calibri" w:hAnsi="Calibri" w:cs="Times New Roman"/>
          <w:sz w:val="20"/>
          <w:szCs w:val="20"/>
          <w:lang w:val="fr-FR"/>
        </w:rPr>
        <w:t xml:space="preserve">A moins que tout n’ait vieilli ensemble, danse et danseuse, mais toujours </w:t>
      </w:r>
      <w:r w:rsidR="00FB4F49" w:rsidRPr="00C7797D">
        <w:rPr>
          <w:rFonts w:ascii="Calibri" w:hAnsi="Calibri" w:cs="Times New Roman"/>
          <w:i/>
          <w:sz w:val="20"/>
          <w:szCs w:val="20"/>
          <w:lang w:val="fr-FR"/>
        </w:rPr>
        <w:t>en phase</w:t>
      </w:r>
      <w:r w:rsidR="00FB4F49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Le fait </w:t>
      </w:r>
      <w:r w:rsidR="00FB4F49">
        <w:rPr>
          <w:rFonts w:ascii="Calibri" w:hAnsi="Calibri" w:cs="Times New Roman"/>
          <w:sz w:val="20"/>
          <w:szCs w:val="20"/>
          <w:lang w:val="fr-FR"/>
        </w:rPr>
        <w:t xml:space="preserve">qu’elle renonce finalement à 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>danse</w:t>
      </w:r>
      <w:r w:rsidR="00FB4F49">
        <w:rPr>
          <w:rFonts w:ascii="Calibri" w:hAnsi="Calibri" w:cs="Times New Roman"/>
          <w:sz w:val="20"/>
          <w:szCs w:val="20"/>
          <w:lang w:val="fr-FR"/>
        </w:rPr>
        <w:t>r par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 elle-même </w:t>
      </w:r>
      <w:r w:rsidR="00FB4F49">
        <w:rPr>
          <w:rFonts w:ascii="Calibri" w:hAnsi="Calibri" w:cs="Times New Roman"/>
          <w:sz w:val="20"/>
          <w:szCs w:val="20"/>
          <w:lang w:val="fr-FR"/>
        </w:rPr>
        <w:t>son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matériau </w:t>
      </w:r>
      <w:r w:rsidR="00EB3180" w:rsidRPr="00DC416C">
        <w:rPr>
          <w:rFonts w:ascii="Calibri" w:hAnsi="Calibri" w:cs="Times New Roman"/>
          <w:sz w:val="20"/>
          <w:szCs w:val="20"/>
          <w:lang w:val="fr-FR"/>
        </w:rPr>
        <w:t>premier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 est </w:t>
      </w:r>
      <w:r w:rsidR="00FB4F49">
        <w:rPr>
          <w:rFonts w:ascii="Calibri" w:hAnsi="Calibri" w:cs="Times New Roman"/>
          <w:sz w:val="20"/>
          <w:szCs w:val="20"/>
          <w:lang w:val="fr-FR"/>
        </w:rPr>
        <w:t>dès lors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 une expérience </w:t>
      </w:r>
      <w:r>
        <w:rPr>
          <w:rFonts w:ascii="Calibri" w:hAnsi="Calibri" w:cs="Times New Roman"/>
          <w:sz w:val="20"/>
          <w:szCs w:val="20"/>
          <w:lang w:val="fr-FR"/>
        </w:rPr>
        <w:t xml:space="preserve">teintée d’une </w:t>
      </w:r>
      <w:r w:rsidR="000A2312">
        <w:rPr>
          <w:rFonts w:ascii="Calibri" w:hAnsi="Calibri" w:cs="Times New Roman"/>
          <w:sz w:val="20"/>
          <w:szCs w:val="20"/>
          <w:lang w:val="fr-FR"/>
        </w:rPr>
        <w:t>énorme</w:t>
      </w:r>
      <w:r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CC774F">
        <w:rPr>
          <w:rFonts w:ascii="Calibri" w:hAnsi="Calibri" w:cs="Times New Roman"/>
          <w:sz w:val="20"/>
          <w:szCs w:val="20"/>
          <w:lang w:val="fr-FR"/>
        </w:rPr>
        <w:t>charge affective</w:t>
      </w:r>
      <w:r w:rsidR="00092D59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>« Oui, ça ressemble à un adieu</w:t>
      </w:r>
      <w:r w:rsidR="00092D59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FB4F49">
        <w:rPr>
          <w:rFonts w:ascii="Calibri" w:hAnsi="Calibri" w:cs="Times New Roman"/>
          <w:sz w:val="20"/>
          <w:szCs w:val="20"/>
          <w:lang w:val="fr-FR"/>
        </w:rPr>
        <w:t>Je l’avais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EB3180" w:rsidRPr="00DC416C">
        <w:rPr>
          <w:rFonts w:ascii="Calibri" w:hAnsi="Calibri" w:cs="Times New Roman"/>
          <w:sz w:val="20"/>
          <w:szCs w:val="20"/>
          <w:lang w:val="fr-FR"/>
        </w:rPr>
        <w:t xml:space="preserve">déjà </w:t>
      </w:r>
      <w:r w:rsidR="00FB4F49">
        <w:rPr>
          <w:rFonts w:ascii="Calibri" w:hAnsi="Calibri" w:cs="Times New Roman"/>
          <w:sz w:val="20"/>
          <w:szCs w:val="20"/>
          <w:lang w:val="fr-FR"/>
        </w:rPr>
        <w:t>éprouvé</w:t>
      </w:r>
      <w:r w:rsidR="00827058" w:rsidRPr="00DC416C">
        <w:rPr>
          <w:rFonts w:ascii="Calibri" w:hAnsi="Calibri" w:cs="Times New Roman"/>
          <w:sz w:val="20"/>
          <w:szCs w:val="20"/>
          <w:lang w:val="fr-FR"/>
        </w:rPr>
        <w:t>,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 avec </w:t>
      </w:r>
      <w:r w:rsidR="00092D59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Rosas </w:t>
      </w:r>
      <w:proofErr w:type="spellStart"/>
      <w:r w:rsidR="00092D59" w:rsidRPr="00DC416C">
        <w:rPr>
          <w:rFonts w:ascii="Calibri" w:hAnsi="Calibri" w:cs="Times New Roman"/>
          <w:i/>
          <w:sz w:val="20"/>
          <w:szCs w:val="20"/>
          <w:lang w:val="fr-FR"/>
        </w:rPr>
        <w:t>danst</w:t>
      </w:r>
      <w:proofErr w:type="spellEnd"/>
      <w:r w:rsidR="00092D59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Rosas</w:t>
      </w:r>
      <w:r w:rsidR="00092D59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>par exemple</w:t>
      </w:r>
      <w:r w:rsidR="00092D59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mais avec </w:t>
      </w:r>
      <w:proofErr w:type="spellStart"/>
      <w:r w:rsidR="00092D59" w:rsidRPr="00DC416C"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, je </w:t>
      </w:r>
      <w:r w:rsidR="00FB4F49">
        <w:rPr>
          <w:rFonts w:ascii="Calibri" w:hAnsi="Calibri" w:cs="Times New Roman"/>
          <w:sz w:val="20"/>
          <w:szCs w:val="20"/>
          <w:lang w:val="fr-FR"/>
        </w:rPr>
        <w:t>suis vraiment touchée</w:t>
      </w:r>
      <w:r w:rsidR="00092D59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> »</w:t>
      </w:r>
    </w:p>
    <w:p w14:paraId="09B64C43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31984C41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>*</w:t>
      </w:r>
    </w:p>
    <w:p w14:paraId="3AB23002" w14:textId="77777777" w:rsidR="00F81615" w:rsidRPr="00DC416C" w:rsidRDefault="00F8161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60E880C3" w14:textId="10555855" w:rsidR="00F81615" w:rsidRPr="00DC416C" w:rsidRDefault="00FB4F49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>
        <w:rPr>
          <w:rFonts w:ascii="Calibri" w:hAnsi="Calibri" w:cs="Times New Roman"/>
          <w:sz w:val="20"/>
          <w:szCs w:val="20"/>
          <w:lang w:val="fr-FR"/>
        </w:rPr>
        <w:t>Si l’arc d’une vaste continuité stylistique est aisément démontrable,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324BA">
        <w:rPr>
          <w:rFonts w:ascii="Calibri" w:hAnsi="Calibri" w:cs="Times New Roman"/>
          <w:sz w:val="20"/>
          <w:szCs w:val="20"/>
          <w:lang w:val="fr-FR"/>
        </w:rPr>
        <w:t xml:space="preserve">depuis </w:t>
      </w:r>
      <w:r w:rsidR="00CC774F">
        <w:rPr>
          <w:rFonts w:ascii="Calibri" w:hAnsi="Calibri" w:cs="Times New Roman"/>
          <w:sz w:val="20"/>
          <w:szCs w:val="20"/>
          <w:lang w:val="fr-FR"/>
        </w:rPr>
        <w:t>les</w:t>
      </w:r>
      <w:r>
        <w:rPr>
          <w:rFonts w:ascii="Calibri" w:hAnsi="Calibri" w:cs="Times New Roman"/>
          <w:sz w:val="20"/>
          <w:szCs w:val="20"/>
          <w:lang w:val="fr-FR"/>
        </w:rPr>
        <w:t xml:space="preserve"> débuts jusqu’à l’œuvre récente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 de </w:t>
      </w:r>
      <w:proofErr w:type="spellStart"/>
      <w:r w:rsidR="00F81615" w:rsidRPr="00DC416C">
        <w:rPr>
          <w:rFonts w:ascii="Calibri" w:hAnsi="Calibri" w:cs="Times New Roman"/>
          <w:sz w:val="20"/>
          <w:szCs w:val="20"/>
          <w:lang w:val="fr-FR"/>
        </w:rPr>
        <w:t>De</w:t>
      </w:r>
      <w:proofErr w:type="spellEnd"/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Keersmaeker, </w:t>
      </w:r>
      <w:r w:rsidR="00827058" w:rsidRPr="00DC416C">
        <w:rPr>
          <w:rFonts w:ascii="Calibri" w:hAnsi="Calibri" w:cs="Times New Roman"/>
          <w:sz w:val="20"/>
          <w:szCs w:val="20"/>
          <w:lang w:val="fr-FR"/>
        </w:rPr>
        <w:t>il existe néanmoins une</w:t>
      </w:r>
      <w:r>
        <w:rPr>
          <w:rFonts w:ascii="Calibri" w:hAnsi="Calibri" w:cs="Times New Roman"/>
          <w:sz w:val="20"/>
          <w:szCs w:val="20"/>
          <w:lang w:val="fr-FR"/>
        </w:rPr>
        <w:t xml:space="preserve"> singularité typique des pièces de jeunesse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la façon </w:t>
      </w:r>
      <w:r>
        <w:rPr>
          <w:rFonts w:ascii="Calibri" w:hAnsi="Calibri" w:cs="Times New Roman"/>
          <w:sz w:val="20"/>
          <w:szCs w:val="20"/>
          <w:lang w:val="fr-FR"/>
        </w:rPr>
        <w:t xml:space="preserve">abrupte 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>dont se terminent</w:t>
      </w:r>
      <w:r w:rsidR="00204E09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les séquences. Un spectateur quelque peu ébahi avait un jour pris la plume pour en témoigner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>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6772AB" w:rsidRPr="00DC416C">
        <w:rPr>
          <w:rFonts w:ascii="Calibri" w:hAnsi="Calibri" w:cs="Times New Roman"/>
          <w:sz w:val="20"/>
          <w:szCs w:val="20"/>
          <w:lang w:val="fr-FR"/>
        </w:rPr>
        <w:t>Ç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a </w:t>
      </w:r>
      <w:r w:rsidR="00827058" w:rsidRPr="00DC416C">
        <w:rPr>
          <w:rFonts w:ascii="Calibri" w:hAnsi="Calibri" w:cs="Times New Roman"/>
          <w:sz w:val="20"/>
          <w:szCs w:val="20"/>
          <w:lang w:val="fr-FR"/>
        </w:rPr>
        <w:t>avance</w:t>
      </w:r>
      <w:r>
        <w:rPr>
          <w:rFonts w:ascii="Calibri" w:hAnsi="Calibri" w:cs="Times New Roman"/>
          <w:sz w:val="20"/>
          <w:szCs w:val="20"/>
          <w:lang w:val="fr-FR"/>
        </w:rPr>
        <w:t>, ça continue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E5BDE" w:rsidRPr="00DC416C">
        <w:rPr>
          <w:rFonts w:ascii="Calibri" w:hAnsi="Calibri" w:cs="Times New Roman"/>
          <w:sz w:val="20"/>
          <w:szCs w:val="20"/>
          <w:lang w:val="fr-FR"/>
        </w:rPr>
        <w:t>encore et encore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 xml:space="preserve">, et </w:t>
      </w:r>
      <w:r>
        <w:rPr>
          <w:rFonts w:ascii="Calibri" w:hAnsi="Calibri" w:cs="Times New Roman"/>
          <w:sz w:val="20"/>
          <w:szCs w:val="20"/>
          <w:lang w:val="fr-FR"/>
        </w:rPr>
        <w:t>puis soudain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>, ça s’arrête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3E442B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</w:p>
    <w:p w14:paraId="52A08FFB" w14:textId="472ADF4A" w:rsidR="00482D02" w:rsidRPr="00DC416C" w:rsidRDefault="003E442B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 w:rsidRPr="00DC416C">
        <w:rPr>
          <w:rFonts w:ascii="Calibri" w:hAnsi="Calibri" w:cs="Times New Roman"/>
          <w:sz w:val="20"/>
          <w:szCs w:val="20"/>
          <w:lang w:val="fr-FR"/>
        </w:rPr>
        <w:t xml:space="preserve">Les quatre mouvements de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sugg</w:t>
      </w:r>
      <w:r w:rsidRPr="00DC416C">
        <w:rPr>
          <w:rFonts w:ascii="Calibri" w:hAnsi="Calibri" w:cs="Times New Roman"/>
          <w:sz w:val="20"/>
          <w:szCs w:val="20"/>
          <w:lang w:val="fr-FR"/>
        </w:rPr>
        <w:t>èrent un</w:t>
      </w:r>
      <w:r w:rsidR="00827058" w:rsidRPr="00DC416C">
        <w:rPr>
          <w:rFonts w:ascii="Calibri" w:hAnsi="Calibri" w:cs="Times New Roman"/>
          <w:sz w:val="20"/>
          <w:szCs w:val="20"/>
          <w:lang w:val="fr-FR"/>
        </w:rPr>
        <w:t xml:space="preserve"> instant présent </w:t>
      </w:r>
      <w:r w:rsidR="00204E09" w:rsidRPr="00DC416C">
        <w:rPr>
          <w:rFonts w:ascii="Calibri" w:hAnsi="Calibri" w:cs="Times New Roman"/>
          <w:sz w:val="20"/>
          <w:szCs w:val="20"/>
          <w:lang w:val="fr-FR"/>
        </w:rPr>
        <w:t>qui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B4F49">
        <w:rPr>
          <w:rFonts w:ascii="Calibri" w:hAnsi="Calibri" w:cs="Times New Roman"/>
          <w:sz w:val="20"/>
          <w:szCs w:val="20"/>
          <w:lang w:val="fr-FR"/>
        </w:rPr>
        <w:t>ne trouve son terme qu’en « </w:t>
      </w:r>
      <w:r w:rsidR="009358A7">
        <w:rPr>
          <w:rFonts w:ascii="Calibri" w:hAnsi="Calibri" w:cs="Times New Roman"/>
          <w:sz w:val="20"/>
          <w:szCs w:val="20"/>
          <w:lang w:val="fr-FR"/>
        </w:rPr>
        <w:t xml:space="preserve">coupant les fusibles </w:t>
      </w:r>
      <w:r w:rsidR="00FB4F49">
        <w:rPr>
          <w:rFonts w:ascii="Calibri" w:hAnsi="Calibri" w:cs="Times New Roman"/>
          <w:sz w:val="20"/>
          <w:szCs w:val="20"/>
          <w:lang w:val="fr-FR"/>
        </w:rPr>
        <w:t>»,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B4F49">
        <w:rPr>
          <w:rFonts w:ascii="Calibri" w:hAnsi="Calibri" w:cs="Times New Roman"/>
          <w:sz w:val="20"/>
          <w:szCs w:val="20"/>
          <w:lang w:val="fr-FR"/>
        </w:rPr>
        <w:t>temporalité</w:t>
      </w:r>
      <w:r w:rsidR="0082705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B4F49">
        <w:rPr>
          <w:rFonts w:ascii="Calibri" w:hAnsi="Calibri" w:cs="Times New Roman"/>
          <w:sz w:val="20"/>
          <w:szCs w:val="20"/>
          <w:lang w:val="fr-FR"/>
        </w:rPr>
        <w:t xml:space="preserve">frénétique </w:t>
      </w:r>
      <w:r w:rsidRPr="00DC416C">
        <w:rPr>
          <w:rFonts w:ascii="Calibri" w:hAnsi="Calibri" w:cs="Times New Roman"/>
          <w:sz w:val="20"/>
          <w:szCs w:val="20"/>
          <w:lang w:val="fr-FR"/>
        </w:rPr>
        <w:t>caractéris</w:t>
      </w:r>
      <w:r w:rsidR="0095609F" w:rsidRPr="00DC416C">
        <w:rPr>
          <w:rFonts w:ascii="Calibri" w:hAnsi="Calibri" w:cs="Times New Roman"/>
          <w:sz w:val="20"/>
          <w:szCs w:val="20"/>
          <w:lang w:val="fr-FR"/>
        </w:rPr>
        <w:t>tique d</w:t>
      </w:r>
      <w:r w:rsidRPr="00DC416C">
        <w:rPr>
          <w:rFonts w:ascii="Calibri" w:hAnsi="Calibri" w:cs="Times New Roman"/>
          <w:sz w:val="20"/>
          <w:szCs w:val="20"/>
          <w:lang w:val="fr-FR"/>
        </w:rPr>
        <w:t>e la fin de l’</w:t>
      </w:r>
      <w:r w:rsidR="006A57DC" w:rsidRPr="00DC416C">
        <w:rPr>
          <w:rFonts w:ascii="Calibri" w:hAnsi="Calibri" w:cs="Times New Roman"/>
          <w:sz w:val="20"/>
          <w:szCs w:val="20"/>
          <w:lang w:val="fr-FR"/>
        </w:rPr>
        <w:t>adolescen</w:t>
      </w:r>
      <w:r w:rsidRPr="00DC416C">
        <w:rPr>
          <w:rFonts w:ascii="Calibri" w:hAnsi="Calibri" w:cs="Times New Roman"/>
          <w:sz w:val="20"/>
          <w:szCs w:val="20"/>
          <w:lang w:val="fr-FR"/>
        </w:rPr>
        <w:t>c</w:t>
      </w:r>
      <w:r w:rsidR="00FB4F49">
        <w:rPr>
          <w:rFonts w:ascii="Calibri" w:hAnsi="Calibri" w:cs="Times New Roman"/>
          <w:sz w:val="20"/>
          <w:szCs w:val="20"/>
          <w:lang w:val="fr-FR"/>
        </w:rPr>
        <w:t xml:space="preserve">e </w:t>
      </w:r>
      <w:r w:rsidR="006A57DC" w:rsidRPr="00DC416C">
        <w:rPr>
          <w:rFonts w:ascii="Calibri" w:hAnsi="Calibri" w:cs="Times New Roman"/>
          <w:sz w:val="20"/>
          <w:szCs w:val="20"/>
          <w:lang w:val="fr-FR"/>
        </w:rPr>
        <w:t>– De Keersmaeker</w:t>
      </w:r>
      <w:r w:rsidR="00FB4F49">
        <w:rPr>
          <w:rFonts w:ascii="Calibri" w:hAnsi="Calibri" w:cs="Times New Roman"/>
          <w:sz w:val="20"/>
          <w:szCs w:val="20"/>
          <w:lang w:val="fr-FR"/>
        </w:rPr>
        <w:t>, rappelons-le,</w:t>
      </w:r>
      <w:r w:rsidR="006A57DC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n’avait </w:t>
      </w:r>
      <w:r w:rsidR="00FB4F49">
        <w:rPr>
          <w:rFonts w:ascii="Calibri" w:hAnsi="Calibri" w:cs="Times New Roman"/>
          <w:sz w:val="20"/>
          <w:szCs w:val="20"/>
          <w:lang w:val="fr-FR"/>
        </w:rPr>
        <w:t>jamais que</w:t>
      </w:r>
      <w:r w:rsidRPr="00DC416C">
        <w:rPr>
          <w:rFonts w:ascii="Calibri" w:hAnsi="Calibri" w:cs="Times New Roman"/>
          <w:sz w:val="20"/>
          <w:szCs w:val="20"/>
          <w:lang w:val="fr-FR"/>
        </w:rPr>
        <w:t xml:space="preserve"> vingt-et-un</w:t>
      </w:r>
      <w:r w:rsidR="0082705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Pr="00DC416C">
        <w:rPr>
          <w:rFonts w:ascii="Calibri" w:hAnsi="Calibri" w:cs="Times New Roman"/>
          <w:sz w:val="20"/>
          <w:szCs w:val="20"/>
          <w:lang w:val="fr-FR"/>
        </w:rPr>
        <w:t>ans</w:t>
      </w:r>
      <w:r w:rsidR="006A57DC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F414E">
        <w:rPr>
          <w:rFonts w:ascii="Calibri" w:hAnsi="Calibri" w:cs="Times New Roman"/>
          <w:sz w:val="20"/>
          <w:szCs w:val="20"/>
          <w:lang w:val="fr-FR"/>
        </w:rPr>
        <w:t>L</w:t>
      </w:r>
      <w:r w:rsidR="007E75AC" w:rsidRPr="00DC416C">
        <w:rPr>
          <w:rFonts w:ascii="Calibri" w:hAnsi="Calibri" w:cs="Times New Roman"/>
          <w:sz w:val="20"/>
          <w:szCs w:val="20"/>
          <w:lang w:val="fr-FR"/>
        </w:rPr>
        <w:t xml:space="preserve">a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7E75AC" w:rsidRPr="00DC416C">
        <w:rPr>
          <w:rFonts w:ascii="Calibri" w:hAnsi="Calibri" w:cs="Times New Roman"/>
          <w:sz w:val="20"/>
          <w:szCs w:val="20"/>
          <w:lang w:val="fr-FR"/>
        </w:rPr>
        <w:t xml:space="preserve">musique </w:t>
      </w:r>
      <w:r w:rsidR="00827058" w:rsidRPr="00DC416C">
        <w:rPr>
          <w:rFonts w:ascii="Calibri" w:hAnsi="Calibri" w:cs="Times New Roman"/>
          <w:sz w:val="20"/>
          <w:szCs w:val="20"/>
          <w:lang w:val="fr-FR"/>
        </w:rPr>
        <w:t xml:space="preserve">comme processus </w:t>
      </w:r>
      <w:r w:rsidR="00FB4F49">
        <w:rPr>
          <w:rFonts w:ascii="Calibri" w:hAnsi="Calibri" w:cs="Times New Roman"/>
          <w:sz w:val="20"/>
          <w:szCs w:val="20"/>
          <w:lang w:val="fr-FR"/>
        </w:rPr>
        <w:t xml:space="preserve">graduel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»</w:t>
      </w:r>
      <w:r w:rsidR="007E75AC" w:rsidRPr="00DC416C">
        <w:rPr>
          <w:rFonts w:ascii="Calibri" w:hAnsi="Calibri" w:cs="Times New Roman"/>
          <w:sz w:val="20"/>
          <w:szCs w:val="20"/>
          <w:lang w:val="fr-FR"/>
        </w:rPr>
        <w:t xml:space="preserve"> de </w:t>
      </w:r>
      <w:r w:rsidR="00F324BA">
        <w:rPr>
          <w:rFonts w:ascii="Calibri" w:hAnsi="Calibri" w:cs="Times New Roman"/>
          <w:sz w:val="20"/>
          <w:szCs w:val="20"/>
          <w:lang w:val="fr-FR"/>
        </w:rPr>
        <w:t xml:space="preserve">Steve </w:t>
      </w:r>
      <w:r w:rsidR="007E75AC" w:rsidRPr="00DC416C">
        <w:rPr>
          <w:rFonts w:ascii="Calibri" w:hAnsi="Calibri" w:cs="Times New Roman"/>
          <w:sz w:val="20"/>
          <w:szCs w:val="20"/>
          <w:lang w:val="fr-FR"/>
        </w:rPr>
        <w:t xml:space="preserve">Reich </w:t>
      </w:r>
      <w:r w:rsidR="002F414E">
        <w:rPr>
          <w:rFonts w:ascii="Calibri" w:hAnsi="Calibri" w:cs="Times New Roman"/>
          <w:sz w:val="20"/>
          <w:szCs w:val="20"/>
          <w:lang w:val="fr-FR"/>
        </w:rPr>
        <w:t>offre le cadre conceptuel</w:t>
      </w:r>
      <w:r w:rsidR="009F78A6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F414E">
        <w:rPr>
          <w:rFonts w:ascii="Calibri" w:hAnsi="Calibri" w:cs="Times New Roman"/>
          <w:sz w:val="20"/>
          <w:szCs w:val="20"/>
          <w:lang w:val="fr-FR"/>
        </w:rPr>
        <w:t>d’une certaine conception</w:t>
      </w:r>
      <w:r w:rsidR="00800A32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7E75AC" w:rsidRPr="00DC416C">
        <w:rPr>
          <w:rFonts w:ascii="Calibri" w:hAnsi="Calibri" w:cs="Times New Roman"/>
          <w:sz w:val="20"/>
          <w:szCs w:val="20"/>
          <w:lang w:val="fr-FR"/>
        </w:rPr>
        <w:t>du temps</w:t>
      </w:r>
      <w:r w:rsidR="002F414E">
        <w:rPr>
          <w:rFonts w:ascii="Calibri" w:hAnsi="Calibri" w:cs="Times New Roman"/>
          <w:sz w:val="20"/>
          <w:szCs w:val="20"/>
          <w:lang w:val="fr-FR"/>
        </w:rPr>
        <w:t xml:space="preserve"> artistique,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F414E">
        <w:rPr>
          <w:rFonts w:ascii="Calibri" w:hAnsi="Calibri" w:cs="Times New Roman"/>
          <w:sz w:val="20"/>
          <w:szCs w:val="20"/>
          <w:lang w:val="fr-FR"/>
        </w:rPr>
        <w:t>soit le lent écoulement d’un sablier, capturé dans la perman</w:t>
      </w:r>
      <w:r w:rsidR="00C83D63">
        <w:rPr>
          <w:rFonts w:ascii="Calibri" w:hAnsi="Calibri" w:cs="Times New Roman"/>
          <w:sz w:val="20"/>
          <w:szCs w:val="20"/>
          <w:lang w:val="fr-FR"/>
        </w:rPr>
        <w:t>en</w:t>
      </w:r>
      <w:r w:rsidR="002F414E">
        <w:rPr>
          <w:rFonts w:ascii="Calibri" w:hAnsi="Calibri" w:cs="Times New Roman"/>
          <w:sz w:val="20"/>
          <w:szCs w:val="20"/>
          <w:lang w:val="fr-FR"/>
        </w:rPr>
        <w:t>ce d’un moment unique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7E75AC" w:rsidRPr="00DC416C">
        <w:rPr>
          <w:rFonts w:ascii="Calibri" w:hAnsi="Calibri" w:cs="Times New Roman"/>
          <w:sz w:val="20"/>
          <w:szCs w:val="20"/>
          <w:lang w:val="fr-FR"/>
        </w:rPr>
        <w:t xml:space="preserve">Et ce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« </w:t>
      </w:r>
      <w:r w:rsidR="00C253E4" w:rsidRPr="00DC416C">
        <w:rPr>
          <w:rFonts w:ascii="Calibri" w:hAnsi="Calibri" w:cs="Times New Roman"/>
          <w:sz w:val="20"/>
          <w:szCs w:val="20"/>
          <w:lang w:val="fr-FR"/>
        </w:rPr>
        <w:t>présent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 »</w:t>
      </w:r>
      <w:r w:rsidR="007E75AC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F414E">
        <w:rPr>
          <w:rFonts w:ascii="Calibri" w:hAnsi="Calibri" w:cs="Times New Roman"/>
          <w:sz w:val="20"/>
          <w:szCs w:val="20"/>
          <w:lang w:val="fr-FR"/>
        </w:rPr>
        <w:t>du</w:t>
      </w:r>
      <w:r w:rsidR="007E75AC" w:rsidRPr="00DC416C">
        <w:rPr>
          <w:rFonts w:ascii="Calibri" w:hAnsi="Calibri" w:cs="Times New Roman"/>
          <w:sz w:val="20"/>
          <w:szCs w:val="20"/>
          <w:lang w:val="fr-FR"/>
        </w:rPr>
        <w:t xml:space="preserve"> temps, cet instant qui se rouvre </w:t>
      </w:r>
      <w:r w:rsidR="002F414E">
        <w:rPr>
          <w:rFonts w:ascii="Calibri" w:hAnsi="Calibri" w:cs="Times New Roman"/>
          <w:sz w:val="20"/>
          <w:szCs w:val="20"/>
          <w:lang w:val="fr-FR"/>
        </w:rPr>
        <w:t xml:space="preserve">sans cesse, est si absolu qu’à la fin il semble </w:t>
      </w:r>
      <w:r w:rsidR="00F324BA">
        <w:rPr>
          <w:rFonts w:ascii="Calibri" w:hAnsi="Calibri" w:cs="Times New Roman"/>
          <w:sz w:val="20"/>
          <w:szCs w:val="20"/>
          <w:lang w:val="fr-FR"/>
        </w:rPr>
        <w:t>tendre à l’immobilité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2F414E">
        <w:rPr>
          <w:rFonts w:ascii="Calibri" w:hAnsi="Calibri" w:cs="Times New Roman"/>
          <w:sz w:val="20"/>
          <w:szCs w:val="20"/>
          <w:lang w:val="fr-FR"/>
        </w:rPr>
        <w:t>L</w:t>
      </w:r>
      <w:r w:rsidR="00CB7E64" w:rsidRPr="00DC416C">
        <w:rPr>
          <w:rFonts w:ascii="Calibri" w:hAnsi="Calibri" w:cs="Times New Roman"/>
          <w:sz w:val="20"/>
          <w:szCs w:val="20"/>
          <w:lang w:val="fr-FR"/>
        </w:rPr>
        <w:t>e</w:t>
      </w:r>
      <w:r w:rsidR="00954578" w:rsidRPr="00DC416C">
        <w:rPr>
          <w:rFonts w:ascii="Calibri" w:hAnsi="Calibri" w:cs="Times New Roman"/>
          <w:sz w:val="20"/>
          <w:szCs w:val="20"/>
          <w:lang w:val="fr-FR"/>
        </w:rPr>
        <w:t xml:space="preserve"> flux et le reflux</w:t>
      </w:r>
      <w:r w:rsidR="00CB7E64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2F414E">
        <w:rPr>
          <w:rFonts w:ascii="Calibri" w:hAnsi="Calibri" w:cs="Times New Roman"/>
          <w:sz w:val="20"/>
          <w:szCs w:val="20"/>
          <w:lang w:val="fr-FR"/>
        </w:rPr>
        <w:t>lorsqu’on</w:t>
      </w:r>
      <w:r w:rsidR="00CB7E64" w:rsidRPr="00DC416C">
        <w:rPr>
          <w:rFonts w:ascii="Calibri" w:hAnsi="Calibri" w:cs="Times New Roman"/>
          <w:sz w:val="20"/>
          <w:szCs w:val="20"/>
          <w:lang w:val="fr-FR"/>
        </w:rPr>
        <w:t xml:space="preserve"> l</w:t>
      </w:r>
      <w:r w:rsidR="009F78A6" w:rsidRPr="00DC416C">
        <w:rPr>
          <w:rFonts w:ascii="Calibri" w:hAnsi="Calibri" w:cs="Times New Roman"/>
          <w:sz w:val="20"/>
          <w:szCs w:val="20"/>
          <w:lang w:val="fr-FR"/>
        </w:rPr>
        <w:t xml:space="preserve">es </w:t>
      </w:r>
      <w:r w:rsidR="00CB7E64" w:rsidRPr="00DC416C">
        <w:rPr>
          <w:rFonts w:ascii="Calibri" w:hAnsi="Calibri" w:cs="Times New Roman"/>
          <w:sz w:val="20"/>
          <w:szCs w:val="20"/>
          <w:lang w:val="fr-FR"/>
        </w:rPr>
        <w:t xml:space="preserve">accélère, </w:t>
      </w:r>
      <w:r w:rsidR="002F414E">
        <w:rPr>
          <w:rFonts w:ascii="Calibri" w:hAnsi="Calibri" w:cs="Times New Roman"/>
          <w:sz w:val="20"/>
          <w:szCs w:val="20"/>
          <w:lang w:val="fr-FR"/>
        </w:rPr>
        <w:t>prennent l’allure d’</w:t>
      </w:r>
      <w:r w:rsidR="00CB7E64" w:rsidRPr="00DC416C">
        <w:rPr>
          <w:rFonts w:ascii="Calibri" w:hAnsi="Calibri" w:cs="Times New Roman"/>
          <w:sz w:val="20"/>
          <w:szCs w:val="20"/>
          <w:lang w:val="fr-FR"/>
        </w:rPr>
        <w:t xml:space="preserve">une </w:t>
      </w:r>
      <w:r w:rsidR="002F414E">
        <w:rPr>
          <w:rFonts w:ascii="Calibri" w:hAnsi="Calibri" w:cs="Times New Roman"/>
          <w:sz w:val="20"/>
          <w:szCs w:val="20"/>
          <w:lang w:val="fr-FR"/>
        </w:rPr>
        <w:t xml:space="preserve">pure </w:t>
      </w:r>
      <w:r w:rsidR="00CB7E64" w:rsidRPr="00DC416C">
        <w:rPr>
          <w:rFonts w:ascii="Calibri" w:hAnsi="Calibri" w:cs="Times New Roman"/>
          <w:sz w:val="20"/>
          <w:szCs w:val="20"/>
          <w:lang w:val="fr-FR"/>
        </w:rPr>
        <w:t xml:space="preserve">vibration, </w:t>
      </w:r>
      <w:r w:rsidR="002F414E">
        <w:rPr>
          <w:rFonts w:ascii="Calibri" w:hAnsi="Calibri" w:cs="Times New Roman"/>
          <w:sz w:val="20"/>
          <w:szCs w:val="20"/>
          <w:lang w:val="fr-FR"/>
        </w:rPr>
        <w:t>jusqu’au point où tout se fige</w:t>
      </w:r>
      <w:r w:rsidR="00F324BA">
        <w:rPr>
          <w:rFonts w:ascii="Calibri" w:hAnsi="Calibri" w:cs="Times New Roman"/>
          <w:sz w:val="20"/>
          <w:szCs w:val="20"/>
          <w:lang w:val="fr-FR"/>
        </w:rPr>
        <w:t xml:space="preserve"> en tremblant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CB7E64" w:rsidRPr="00DC416C">
        <w:rPr>
          <w:rFonts w:ascii="Calibri" w:hAnsi="Calibri" w:cs="Times New Roman"/>
          <w:sz w:val="20"/>
          <w:szCs w:val="20"/>
          <w:lang w:val="fr-FR"/>
        </w:rPr>
        <w:t xml:space="preserve">Les quatre mouvements de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CB7E64" w:rsidRPr="00DC416C">
        <w:rPr>
          <w:rFonts w:ascii="Calibri" w:hAnsi="Calibri" w:cs="Times New Roman"/>
          <w:sz w:val="20"/>
          <w:szCs w:val="20"/>
          <w:lang w:val="fr-FR"/>
        </w:rPr>
        <w:t xml:space="preserve">ne </w:t>
      </w:r>
      <w:r w:rsidR="002F414E">
        <w:rPr>
          <w:rFonts w:ascii="Calibri" w:hAnsi="Calibri" w:cs="Times New Roman"/>
          <w:sz w:val="20"/>
          <w:szCs w:val="20"/>
          <w:lang w:val="fr-FR"/>
        </w:rPr>
        <w:t>racontent</w:t>
      </w:r>
      <w:r w:rsidR="00CB7E64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C83D63">
        <w:rPr>
          <w:rFonts w:ascii="Calibri" w:hAnsi="Calibri" w:cs="Times New Roman"/>
          <w:sz w:val="20"/>
          <w:szCs w:val="20"/>
          <w:lang w:val="fr-FR"/>
        </w:rPr>
        <w:t>en rien</w:t>
      </w:r>
      <w:r w:rsidR="00CB7E64" w:rsidRPr="00DC416C">
        <w:rPr>
          <w:rFonts w:ascii="Calibri" w:hAnsi="Calibri" w:cs="Times New Roman"/>
          <w:sz w:val="20"/>
          <w:szCs w:val="20"/>
          <w:lang w:val="fr-FR"/>
        </w:rPr>
        <w:t xml:space="preserve"> une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tranche de vie, </w:t>
      </w:r>
      <w:r w:rsidR="002F414E">
        <w:rPr>
          <w:rFonts w:ascii="Calibri" w:hAnsi="Calibri" w:cs="Times New Roman"/>
          <w:sz w:val="20"/>
          <w:szCs w:val="20"/>
          <w:lang w:val="fr-FR"/>
        </w:rPr>
        <w:t>mais opèrent des coupes transversales dans le temps</w:t>
      </w:r>
      <w:r w:rsidR="006A57DC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C83D63">
        <w:rPr>
          <w:rFonts w:ascii="Calibri" w:hAnsi="Calibri" w:cs="Times New Roman"/>
          <w:sz w:val="20"/>
          <w:szCs w:val="20"/>
          <w:lang w:val="fr-FR"/>
        </w:rPr>
        <w:t xml:space="preserve">nous </w:t>
      </w:r>
      <w:r w:rsidR="002F414E">
        <w:rPr>
          <w:rFonts w:ascii="Calibri" w:hAnsi="Calibri" w:cs="Times New Roman"/>
          <w:sz w:val="20"/>
          <w:szCs w:val="20"/>
          <w:lang w:val="fr-FR"/>
        </w:rPr>
        <w:t>approchant d’</w:t>
      </w:r>
      <w:r w:rsidR="00B3668F" w:rsidRPr="00DC416C">
        <w:rPr>
          <w:rFonts w:ascii="Calibri" w:hAnsi="Calibri" w:cs="Times New Roman"/>
          <w:sz w:val="20"/>
          <w:szCs w:val="20"/>
          <w:lang w:val="fr-FR"/>
        </w:rPr>
        <w:t>un état qui ressemble à l’éternité 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: </w:t>
      </w:r>
      <w:r w:rsidR="002F414E">
        <w:rPr>
          <w:rFonts w:ascii="Calibri" w:hAnsi="Calibri" w:cs="Times New Roman"/>
          <w:sz w:val="20"/>
          <w:szCs w:val="20"/>
          <w:lang w:val="fr-FR"/>
        </w:rPr>
        <w:t>tout était déjà là avant que cela ne commence,</w:t>
      </w:r>
      <w:r w:rsidR="00B3668F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2F414E">
        <w:rPr>
          <w:rFonts w:ascii="Calibri" w:hAnsi="Calibri" w:cs="Times New Roman"/>
          <w:sz w:val="20"/>
          <w:szCs w:val="20"/>
          <w:lang w:val="fr-FR"/>
        </w:rPr>
        <w:t>tout continuera de vibrer après l’</w:t>
      </w:r>
      <w:r w:rsidR="00652613">
        <w:rPr>
          <w:rFonts w:ascii="Calibri" w:hAnsi="Calibri" w:cs="Times New Roman"/>
          <w:sz w:val="20"/>
          <w:szCs w:val="20"/>
          <w:lang w:val="fr-FR"/>
        </w:rPr>
        <w:t>extinction</w:t>
      </w:r>
      <w:r w:rsidR="002F414E">
        <w:rPr>
          <w:rFonts w:ascii="Calibri" w:hAnsi="Calibri" w:cs="Times New Roman"/>
          <w:sz w:val="20"/>
          <w:szCs w:val="20"/>
          <w:lang w:val="fr-FR"/>
        </w:rPr>
        <w:t xml:space="preserve"> des feux. Cette</w:t>
      </w:r>
      <w:r w:rsidR="009727EE" w:rsidRPr="00DC416C">
        <w:rPr>
          <w:rFonts w:ascii="Calibri" w:hAnsi="Calibri" w:cs="Times New Roman"/>
          <w:sz w:val="20"/>
          <w:szCs w:val="20"/>
          <w:lang w:val="fr-FR"/>
        </w:rPr>
        <w:t xml:space="preserve"> éternité </w:t>
      </w:r>
      <w:r w:rsidR="00B3668F" w:rsidRPr="00DC416C">
        <w:rPr>
          <w:rFonts w:ascii="Calibri" w:hAnsi="Calibri" w:cs="Times New Roman"/>
          <w:sz w:val="20"/>
          <w:szCs w:val="20"/>
          <w:lang w:val="fr-FR"/>
        </w:rPr>
        <w:t xml:space="preserve">n’est </w:t>
      </w:r>
      <w:r w:rsidR="00F324BA">
        <w:rPr>
          <w:rFonts w:ascii="Calibri" w:hAnsi="Calibri" w:cs="Times New Roman"/>
          <w:sz w:val="20"/>
          <w:szCs w:val="20"/>
          <w:lang w:val="fr-FR"/>
        </w:rPr>
        <w:t>nimbée d’aucune terreur sacrée</w:t>
      </w:r>
      <w:r w:rsidR="006A57DC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C83D63">
        <w:rPr>
          <w:rFonts w:ascii="Calibri" w:hAnsi="Calibri" w:cs="Times New Roman"/>
          <w:sz w:val="20"/>
          <w:szCs w:val="20"/>
          <w:lang w:val="fr-FR"/>
        </w:rPr>
        <w:t>elle ne s’oppose pas</w:t>
      </w:r>
      <w:r w:rsidR="002F414E">
        <w:rPr>
          <w:rFonts w:ascii="Calibri" w:hAnsi="Calibri" w:cs="Times New Roman"/>
          <w:sz w:val="20"/>
          <w:szCs w:val="20"/>
          <w:lang w:val="fr-FR"/>
        </w:rPr>
        <w:t xml:space="preserve"> à la finitude et à la mort, elle est pur jaillissement : à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vingt-et-un ans, l’horizon de la mort </w:t>
      </w:r>
      <w:r w:rsidR="002F414E">
        <w:rPr>
          <w:rFonts w:ascii="Calibri" w:hAnsi="Calibri" w:cs="Times New Roman"/>
          <w:sz w:val="20"/>
          <w:szCs w:val="20"/>
          <w:lang w:val="fr-FR"/>
        </w:rPr>
        <w:t>est</w:t>
      </w:r>
      <w:r w:rsidR="009727EE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hors </w:t>
      </w:r>
      <w:r w:rsidR="009F78A6" w:rsidRPr="00DC416C">
        <w:rPr>
          <w:rFonts w:ascii="Calibri" w:hAnsi="Calibri" w:cs="Times New Roman"/>
          <w:sz w:val="20"/>
          <w:szCs w:val="20"/>
          <w:lang w:val="fr-FR"/>
        </w:rPr>
        <w:t>de portée</w:t>
      </w:r>
      <w:r w:rsidR="002F414E">
        <w:rPr>
          <w:rFonts w:ascii="Calibri" w:hAnsi="Calibri" w:cs="Times New Roman"/>
          <w:sz w:val="20"/>
          <w:szCs w:val="20"/>
          <w:lang w:val="fr-FR"/>
        </w:rPr>
        <w:t xml:space="preserve"> et 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>hors de vue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2F414E">
        <w:rPr>
          <w:rFonts w:ascii="Calibri" w:hAnsi="Calibri" w:cs="Times New Roman"/>
          <w:sz w:val="20"/>
          <w:szCs w:val="20"/>
          <w:lang w:val="fr-FR"/>
        </w:rPr>
        <w:t xml:space="preserve">Et danser, c’est </w:t>
      </w:r>
      <w:r w:rsidR="00C83D63">
        <w:rPr>
          <w:rFonts w:ascii="Calibri" w:hAnsi="Calibri" w:cs="Times New Roman"/>
          <w:sz w:val="20"/>
          <w:szCs w:val="20"/>
          <w:lang w:val="fr-FR"/>
        </w:rPr>
        <w:t xml:space="preserve">alors </w:t>
      </w:r>
      <w:r w:rsidR="00F324BA">
        <w:rPr>
          <w:rFonts w:ascii="Calibri" w:hAnsi="Calibri" w:cs="Times New Roman"/>
          <w:sz w:val="20"/>
          <w:szCs w:val="20"/>
          <w:lang w:val="fr-FR"/>
        </w:rPr>
        <w:t>explorer</w:t>
      </w:r>
      <w:r w:rsidR="002F414E">
        <w:rPr>
          <w:rFonts w:ascii="Calibri" w:hAnsi="Calibri" w:cs="Times New Roman"/>
          <w:sz w:val="20"/>
          <w:szCs w:val="20"/>
          <w:lang w:val="fr-FR"/>
        </w:rPr>
        <w:t xml:space="preserve"> l’éternel présent.</w:t>
      </w:r>
    </w:p>
    <w:p w14:paraId="46E88B11" w14:textId="77777777" w:rsidR="00387196" w:rsidRDefault="002F414E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>
        <w:rPr>
          <w:rFonts w:ascii="Calibri" w:hAnsi="Calibri" w:cs="Times New Roman"/>
          <w:sz w:val="20"/>
          <w:szCs w:val="20"/>
          <w:lang w:val="fr-FR"/>
        </w:rPr>
        <w:t>L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>’a</w:t>
      </w:r>
      <w:r w:rsidR="006A61B2" w:rsidRPr="00DC416C">
        <w:rPr>
          <w:rFonts w:ascii="Calibri" w:hAnsi="Calibri" w:cs="Times New Roman"/>
          <w:sz w:val="20"/>
          <w:szCs w:val="20"/>
          <w:lang w:val="fr-FR"/>
        </w:rPr>
        <w:t xml:space="preserve">gencement 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>des quatre mouvements</w:t>
      </w:r>
      <w:r>
        <w:rPr>
          <w:rFonts w:ascii="Calibri" w:hAnsi="Calibri" w:cs="Times New Roman"/>
          <w:sz w:val="20"/>
          <w:szCs w:val="20"/>
          <w:lang w:val="fr-FR"/>
        </w:rPr>
        <w:t xml:space="preserve"> de </w:t>
      </w:r>
      <w:proofErr w:type="spellStart"/>
      <w:r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 w:rsidR="009906D8" w:rsidRPr="00DC416C">
        <w:rPr>
          <w:rFonts w:ascii="Calibri" w:hAnsi="Calibri" w:cs="Times New Roman"/>
          <w:sz w:val="20"/>
          <w:szCs w:val="20"/>
          <w:lang w:val="fr-FR"/>
        </w:rPr>
        <w:t>, l’utilisation de l’espace, de l’avant-</w:t>
      </w:r>
      <w:r>
        <w:rPr>
          <w:rFonts w:ascii="Calibri" w:hAnsi="Calibri" w:cs="Times New Roman"/>
          <w:sz w:val="20"/>
          <w:szCs w:val="20"/>
          <w:lang w:val="fr-FR"/>
        </w:rPr>
        <w:t>plan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et de l’arrière-plan, </w:t>
      </w:r>
      <w:r>
        <w:rPr>
          <w:rFonts w:ascii="Calibri" w:hAnsi="Calibri" w:cs="Times New Roman"/>
          <w:sz w:val="20"/>
          <w:szCs w:val="20"/>
          <w:lang w:val="fr-FR"/>
        </w:rPr>
        <w:t>évoquent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une </w:t>
      </w:r>
      <w:r>
        <w:rPr>
          <w:rFonts w:ascii="Calibri" w:hAnsi="Calibri" w:cs="Times New Roman"/>
          <w:sz w:val="20"/>
          <w:szCs w:val="20"/>
          <w:lang w:val="fr-FR"/>
        </w:rPr>
        <w:t xml:space="preserve">mise en scène et une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dramaturgie 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>de l’écoulement du temps</w:t>
      </w:r>
      <w:r>
        <w:rPr>
          <w:rFonts w:ascii="Calibri" w:hAnsi="Calibri" w:cs="Times New Roman"/>
          <w:sz w:val="20"/>
          <w:szCs w:val="20"/>
          <w:lang w:val="fr-FR"/>
        </w:rPr>
        <w:t xml:space="preserve"> comme tel</w:t>
      </w:r>
      <w:r w:rsidR="00482D02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En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 xml:space="preserve">plaçant en dernière position la séquence de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Clapping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Music – 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>dont</w:t>
      </w:r>
      <w:r>
        <w:rPr>
          <w:rFonts w:ascii="Calibri" w:hAnsi="Calibri" w:cs="Times New Roman"/>
          <w:sz w:val="20"/>
          <w:szCs w:val="20"/>
          <w:lang w:val="fr-FR"/>
        </w:rPr>
        <w:t xml:space="preserve"> la musique </w:t>
      </w:r>
      <w:r w:rsidR="00444717" w:rsidRPr="00DC416C">
        <w:rPr>
          <w:rFonts w:ascii="Calibri" w:hAnsi="Calibri" w:cs="Times New Roman"/>
          <w:sz w:val="20"/>
          <w:szCs w:val="20"/>
          <w:lang w:val="fr-FR"/>
        </w:rPr>
        <w:t xml:space="preserve">est produite </w:t>
      </w:r>
      <w:r>
        <w:rPr>
          <w:rFonts w:ascii="Calibri" w:hAnsi="Calibri" w:cs="Times New Roman"/>
          <w:sz w:val="20"/>
          <w:szCs w:val="20"/>
          <w:lang w:val="fr-FR"/>
        </w:rPr>
        <w:t>par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deux </w:t>
      </w:r>
      <w:r>
        <w:rPr>
          <w:rFonts w:ascii="Calibri" w:hAnsi="Calibri" w:cs="Times New Roman"/>
          <w:sz w:val="20"/>
          <w:szCs w:val="20"/>
          <w:lang w:val="fr-FR"/>
        </w:rPr>
        <w:t>musiciens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qui </w:t>
      </w:r>
      <w:r>
        <w:rPr>
          <w:rFonts w:ascii="Calibri" w:hAnsi="Calibri" w:cs="Times New Roman"/>
          <w:sz w:val="20"/>
          <w:szCs w:val="20"/>
          <w:lang w:val="fr-FR"/>
        </w:rPr>
        <w:t>frappent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dans </w:t>
      </w:r>
      <w:r>
        <w:rPr>
          <w:rFonts w:ascii="Calibri" w:hAnsi="Calibri" w:cs="Times New Roman"/>
          <w:sz w:val="20"/>
          <w:szCs w:val="20"/>
          <w:lang w:val="fr-FR"/>
        </w:rPr>
        <w:t>les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69141B" w:rsidRPr="00DC416C">
        <w:rPr>
          <w:rFonts w:ascii="Calibri" w:hAnsi="Calibri" w:cs="Times New Roman"/>
          <w:sz w:val="20"/>
          <w:szCs w:val="20"/>
          <w:lang w:val="fr-FR"/>
        </w:rPr>
        <w:t>m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ains un </w:t>
      </w:r>
      <w:r>
        <w:rPr>
          <w:rFonts w:ascii="Calibri" w:hAnsi="Calibri" w:cs="Times New Roman"/>
          <w:sz w:val="20"/>
          <w:szCs w:val="20"/>
          <w:lang w:val="fr-FR"/>
        </w:rPr>
        <w:t xml:space="preserve">court 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motif rythmique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–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482D02" w:rsidRPr="00DC416C">
        <w:rPr>
          <w:rFonts w:ascii="Calibri" w:hAnsi="Calibri" w:cs="Times New Roman"/>
          <w:sz w:val="20"/>
          <w:szCs w:val="20"/>
          <w:lang w:val="fr-FR"/>
        </w:rPr>
        <w:t xml:space="preserve">De Keersmaeker </w:t>
      </w:r>
      <w:r>
        <w:rPr>
          <w:rFonts w:ascii="Calibri" w:hAnsi="Calibri" w:cs="Times New Roman"/>
          <w:sz w:val="20"/>
          <w:szCs w:val="20"/>
          <w:lang w:val="fr-FR"/>
        </w:rPr>
        <w:t>fait de son final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un</w:t>
      </w:r>
      <w:r w:rsidR="00E404BD" w:rsidRPr="00DC416C">
        <w:rPr>
          <w:rFonts w:ascii="Calibri" w:hAnsi="Calibri" w:cs="Times New Roman"/>
          <w:sz w:val="20"/>
          <w:szCs w:val="20"/>
          <w:lang w:val="fr-FR"/>
        </w:rPr>
        <w:t xml:space="preserve">e </w:t>
      </w:r>
      <w:r>
        <w:rPr>
          <w:rFonts w:ascii="Calibri" w:hAnsi="Calibri" w:cs="Times New Roman"/>
          <w:sz w:val="20"/>
          <w:szCs w:val="20"/>
          <w:lang w:val="fr-FR"/>
        </w:rPr>
        <w:t>élégante anticipation des</w:t>
      </w:r>
      <w:r w:rsidR="00E404BD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>applaudissement</w:t>
      </w:r>
      <w:r w:rsidR="00E404BD" w:rsidRPr="00DC416C">
        <w:rPr>
          <w:rFonts w:ascii="Calibri" w:hAnsi="Calibri" w:cs="Times New Roman"/>
          <w:sz w:val="20"/>
          <w:szCs w:val="20"/>
          <w:lang w:val="fr-FR"/>
        </w:rPr>
        <w:t>s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du public.</w:t>
      </w:r>
    </w:p>
    <w:p w14:paraId="4B4AE19D" w14:textId="77777777" w:rsidR="00387196" w:rsidRDefault="00387196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161D496E" w14:textId="1E4C2F55" w:rsidR="0030117E" w:rsidRDefault="002F414E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  <w:r>
        <w:rPr>
          <w:rFonts w:ascii="Calibri" w:hAnsi="Calibri" w:cs="Times New Roman"/>
          <w:sz w:val="20"/>
          <w:szCs w:val="20"/>
          <w:lang w:val="fr-FR"/>
        </w:rPr>
        <w:t>Ce qui est somme toute fort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444717" w:rsidRPr="00DC416C">
        <w:rPr>
          <w:rFonts w:ascii="Calibri" w:hAnsi="Calibri" w:cs="Times New Roman"/>
          <w:sz w:val="20"/>
          <w:szCs w:val="20"/>
          <w:lang w:val="fr-FR"/>
        </w:rPr>
        <w:t xml:space="preserve">différent de 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la </w:t>
      </w:r>
      <w:r>
        <w:rPr>
          <w:rFonts w:ascii="Calibri" w:hAnsi="Calibri" w:cs="Times New Roman"/>
          <w:sz w:val="20"/>
          <w:szCs w:val="20"/>
          <w:lang w:val="fr-FR"/>
        </w:rPr>
        <w:t>manière « de maturité »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>
        <w:rPr>
          <w:rFonts w:ascii="Calibri" w:hAnsi="Calibri" w:cs="Times New Roman"/>
          <w:sz w:val="20"/>
          <w:szCs w:val="20"/>
          <w:lang w:val="fr-FR"/>
        </w:rPr>
        <w:t>avec laquelle</w:t>
      </w:r>
      <w:r w:rsidR="00853977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87196">
        <w:rPr>
          <w:rFonts w:ascii="Calibri" w:hAnsi="Calibri" w:cs="Times New Roman"/>
          <w:sz w:val="20"/>
          <w:szCs w:val="20"/>
          <w:lang w:val="fr-FR"/>
        </w:rPr>
        <w:t>la chorégraphe</w:t>
      </w:r>
      <w:r>
        <w:rPr>
          <w:rFonts w:ascii="Calibri" w:hAnsi="Calibri" w:cs="Times New Roman"/>
          <w:sz w:val="20"/>
          <w:szCs w:val="20"/>
          <w:lang w:val="fr-FR"/>
        </w:rPr>
        <w:t xml:space="preserve"> sculpte désormais le temps de </w:t>
      </w:r>
      <w:r w:rsidR="00F324BA">
        <w:rPr>
          <w:rFonts w:ascii="Calibri" w:hAnsi="Calibri" w:cs="Times New Roman"/>
          <w:sz w:val="20"/>
          <w:szCs w:val="20"/>
          <w:lang w:val="fr-FR"/>
        </w:rPr>
        <w:t>ses</w:t>
      </w:r>
      <w:r>
        <w:rPr>
          <w:rFonts w:ascii="Calibri" w:hAnsi="Calibri" w:cs="Times New Roman"/>
          <w:sz w:val="20"/>
          <w:szCs w:val="20"/>
          <w:lang w:val="fr-FR"/>
        </w:rPr>
        <w:t xml:space="preserve"> performance</w:t>
      </w:r>
      <w:r w:rsidR="00F324BA">
        <w:rPr>
          <w:rFonts w:ascii="Calibri" w:hAnsi="Calibri" w:cs="Times New Roman"/>
          <w:sz w:val="20"/>
          <w:szCs w:val="20"/>
          <w:lang w:val="fr-FR"/>
        </w:rPr>
        <w:t>s. N</w:t>
      </w:r>
      <w:r>
        <w:rPr>
          <w:rFonts w:ascii="Calibri" w:hAnsi="Calibri" w:cs="Times New Roman"/>
          <w:sz w:val="20"/>
          <w:szCs w:val="20"/>
          <w:lang w:val="fr-FR"/>
        </w:rPr>
        <w:t>ous pensons par exemple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B953DC">
        <w:rPr>
          <w:rFonts w:ascii="Calibri" w:hAnsi="Calibri" w:cs="Times New Roman"/>
          <w:sz w:val="20"/>
          <w:szCs w:val="20"/>
          <w:lang w:val="fr-FR"/>
        </w:rPr>
        <w:t>à ce</w:t>
      </w:r>
      <w:r w:rsidR="00444717" w:rsidRPr="00DC416C">
        <w:rPr>
          <w:rFonts w:ascii="Calibri" w:hAnsi="Calibri" w:cs="Times New Roman"/>
          <w:sz w:val="20"/>
          <w:szCs w:val="20"/>
          <w:lang w:val="fr-FR"/>
        </w:rPr>
        <w:t xml:space="preserve"> « </w:t>
      </w:r>
      <w:r w:rsidR="00B953DC">
        <w:rPr>
          <w:rFonts w:ascii="Calibri" w:hAnsi="Calibri" w:cs="Times New Roman"/>
          <w:sz w:val="20"/>
          <w:szCs w:val="20"/>
          <w:lang w:val="fr-FR"/>
        </w:rPr>
        <w:t xml:space="preserve">cœur des ténèbres </w:t>
      </w:r>
      <w:r w:rsidR="00444717" w:rsidRPr="00DC416C">
        <w:rPr>
          <w:rFonts w:ascii="Calibri" w:hAnsi="Calibri" w:cs="Times New Roman"/>
          <w:sz w:val="20"/>
          <w:szCs w:val="20"/>
          <w:lang w:val="fr-FR"/>
        </w:rPr>
        <w:t>»</w:t>
      </w:r>
      <w:r w:rsidR="00B12327">
        <w:rPr>
          <w:rFonts w:ascii="Calibri" w:hAnsi="Calibri" w:cs="Times New Roman"/>
          <w:sz w:val="20"/>
          <w:szCs w:val="20"/>
          <w:lang w:val="fr-FR"/>
        </w:rPr>
        <w:t xml:space="preserve"> chorégraphique</w:t>
      </w:r>
      <w:r w:rsidR="00444717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r w:rsidR="00F324BA">
        <w:rPr>
          <w:rFonts w:ascii="Calibri" w:hAnsi="Calibri" w:cs="Times New Roman"/>
          <w:sz w:val="20"/>
          <w:szCs w:val="20"/>
          <w:lang w:val="fr-FR"/>
        </w:rPr>
        <w:t xml:space="preserve">organisé autour du moment-clé </w:t>
      </w:r>
      <w:r>
        <w:rPr>
          <w:rFonts w:ascii="Calibri" w:hAnsi="Calibri" w:cs="Times New Roman"/>
          <w:sz w:val="20"/>
          <w:szCs w:val="20"/>
          <w:lang w:val="fr-FR"/>
        </w:rPr>
        <w:t>de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proofErr w:type="spellStart"/>
      <w:r w:rsidR="0040621E" w:rsidRPr="00DC416C">
        <w:rPr>
          <w:rFonts w:ascii="Calibri" w:hAnsi="Calibri" w:cs="Times New Roman"/>
          <w:i/>
          <w:sz w:val="20"/>
          <w:szCs w:val="20"/>
          <w:lang w:val="fr-FR"/>
        </w:rPr>
        <w:t>Mitten</w:t>
      </w:r>
      <w:proofErr w:type="spellEnd"/>
      <w:r w:rsidR="0040621E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proofErr w:type="spellStart"/>
      <w:r w:rsidR="0040621E" w:rsidRPr="00DC416C">
        <w:rPr>
          <w:rFonts w:ascii="Calibri" w:hAnsi="Calibri" w:cs="Times New Roman"/>
          <w:i/>
          <w:sz w:val="20"/>
          <w:szCs w:val="20"/>
          <w:lang w:val="fr-FR"/>
        </w:rPr>
        <w:t>wir</w:t>
      </w:r>
      <w:proofErr w:type="spellEnd"/>
      <w:r w:rsidR="0040621E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proofErr w:type="spellStart"/>
      <w:r w:rsidR="0040621E" w:rsidRPr="00DC416C">
        <w:rPr>
          <w:rFonts w:ascii="Calibri" w:hAnsi="Calibri" w:cs="Times New Roman"/>
          <w:i/>
          <w:sz w:val="20"/>
          <w:szCs w:val="20"/>
          <w:lang w:val="fr-FR"/>
        </w:rPr>
        <w:t>im</w:t>
      </w:r>
      <w:proofErr w:type="spellEnd"/>
      <w:r w:rsidR="0040621E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Leben </w:t>
      </w:r>
      <w:proofErr w:type="spellStart"/>
      <w:r w:rsidR="0040621E" w:rsidRPr="00DC416C">
        <w:rPr>
          <w:rFonts w:ascii="Calibri" w:hAnsi="Calibri" w:cs="Times New Roman"/>
          <w:i/>
          <w:sz w:val="20"/>
          <w:szCs w:val="20"/>
          <w:lang w:val="fr-FR"/>
        </w:rPr>
        <w:t>sind</w:t>
      </w:r>
      <w:proofErr w:type="spellEnd"/>
      <w:r w:rsidR="0040621E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F324BA">
        <w:rPr>
          <w:rFonts w:ascii="Calibri" w:hAnsi="Calibri" w:cs="Times New Roman"/>
          <w:sz w:val="20"/>
          <w:szCs w:val="20"/>
          <w:lang w:val="fr-FR"/>
        </w:rPr>
        <w:t>à la fav</w:t>
      </w:r>
      <w:r w:rsidR="004926AC">
        <w:rPr>
          <w:rFonts w:ascii="Calibri" w:hAnsi="Calibri" w:cs="Times New Roman"/>
          <w:sz w:val="20"/>
          <w:szCs w:val="20"/>
          <w:lang w:val="fr-FR"/>
        </w:rPr>
        <w:t>eur d’une</w:t>
      </w:r>
      <w:r w:rsidR="00B12327">
        <w:rPr>
          <w:rFonts w:ascii="Calibri" w:hAnsi="Calibri" w:cs="Times New Roman"/>
          <w:sz w:val="20"/>
          <w:szCs w:val="20"/>
          <w:lang w:val="fr-FR"/>
        </w:rPr>
        <w:t xml:space="preserve"> sublime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482D02" w:rsidRPr="00DC416C">
        <w:rPr>
          <w:rFonts w:ascii="Calibri" w:hAnsi="Calibri" w:cs="Times New Roman"/>
          <w:sz w:val="20"/>
          <w:szCs w:val="20"/>
          <w:lang w:val="fr-FR"/>
        </w:rPr>
        <w:t xml:space="preserve">sarabande </w:t>
      </w:r>
      <w:r w:rsidR="00B12327">
        <w:rPr>
          <w:rFonts w:ascii="Calibri" w:hAnsi="Calibri" w:cs="Times New Roman"/>
          <w:sz w:val="20"/>
          <w:szCs w:val="20"/>
          <w:lang w:val="fr-FR"/>
        </w:rPr>
        <w:t>où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482D02" w:rsidRPr="00DC416C">
        <w:rPr>
          <w:rFonts w:ascii="Calibri" w:hAnsi="Calibri" w:cs="Times New Roman"/>
          <w:sz w:val="20"/>
          <w:szCs w:val="20"/>
          <w:lang w:val="fr-FR"/>
        </w:rPr>
        <w:t xml:space="preserve">Bach 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semble </w:t>
      </w:r>
      <w:r w:rsidR="00A26855" w:rsidRPr="00DC416C">
        <w:rPr>
          <w:rFonts w:ascii="Calibri" w:hAnsi="Calibri" w:cs="Times New Roman"/>
          <w:sz w:val="20"/>
          <w:szCs w:val="20"/>
          <w:lang w:val="fr-FR"/>
        </w:rPr>
        <w:t>étirer</w:t>
      </w:r>
      <w:r w:rsidR="009906D8" w:rsidRPr="00DC416C">
        <w:rPr>
          <w:rFonts w:ascii="Calibri" w:hAnsi="Calibri" w:cs="Times New Roman"/>
          <w:sz w:val="20"/>
          <w:szCs w:val="20"/>
          <w:lang w:val="fr-FR"/>
        </w:rPr>
        <w:t xml:space="preserve"> le temps</w:t>
      </w:r>
      <w:r w:rsidR="00E32445">
        <w:rPr>
          <w:rFonts w:ascii="Calibri" w:hAnsi="Calibri" w:cs="Times New Roman"/>
          <w:sz w:val="20"/>
          <w:szCs w:val="20"/>
          <w:lang w:val="fr-FR"/>
        </w:rPr>
        <w:t xml:space="preserve"> comme jamais</w:t>
      </w:r>
      <w:r w:rsidR="00482D02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444717" w:rsidRPr="00DC416C">
        <w:rPr>
          <w:rFonts w:ascii="Calibri" w:hAnsi="Calibri" w:cs="Times New Roman"/>
          <w:sz w:val="20"/>
          <w:szCs w:val="20"/>
          <w:lang w:val="fr-FR"/>
        </w:rPr>
        <w:t xml:space="preserve">Dans </w:t>
      </w:r>
      <w:r w:rsidR="00063173">
        <w:rPr>
          <w:rFonts w:ascii="Calibri" w:hAnsi="Calibri" w:cs="Times New Roman"/>
          <w:sz w:val="20"/>
          <w:szCs w:val="20"/>
          <w:lang w:val="fr-FR"/>
        </w:rPr>
        <w:t>la demi-pénombre</w:t>
      </w:r>
      <w:r w:rsidR="00444717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B12327">
        <w:rPr>
          <w:rFonts w:ascii="Calibri" w:hAnsi="Calibri" w:cs="Times New Roman"/>
          <w:sz w:val="20"/>
          <w:szCs w:val="20"/>
          <w:lang w:val="fr-FR"/>
        </w:rPr>
        <w:t xml:space="preserve">tous les corps dansants à l’arrêt, il ne </w:t>
      </w:r>
      <w:r w:rsidR="005671D4">
        <w:rPr>
          <w:rFonts w:ascii="Calibri" w:hAnsi="Calibri" w:cs="Times New Roman"/>
          <w:sz w:val="20"/>
          <w:szCs w:val="20"/>
          <w:lang w:val="fr-FR"/>
        </w:rPr>
        <w:t>reste</w:t>
      </w:r>
      <w:r w:rsidR="00B12327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387196">
        <w:rPr>
          <w:rFonts w:ascii="Calibri" w:hAnsi="Calibri" w:cs="Times New Roman"/>
          <w:sz w:val="20"/>
          <w:szCs w:val="20"/>
          <w:lang w:val="fr-FR"/>
        </w:rPr>
        <w:t xml:space="preserve">plus </w:t>
      </w:r>
      <w:r w:rsidR="00063173">
        <w:rPr>
          <w:rFonts w:ascii="Calibri" w:hAnsi="Calibri" w:cs="Times New Roman"/>
          <w:sz w:val="20"/>
          <w:szCs w:val="20"/>
          <w:lang w:val="fr-FR"/>
        </w:rPr>
        <w:t xml:space="preserve">à voir et à entendre </w:t>
      </w:r>
      <w:r w:rsidR="00B12327">
        <w:rPr>
          <w:rFonts w:ascii="Calibri" w:hAnsi="Calibri" w:cs="Times New Roman"/>
          <w:sz w:val="20"/>
          <w:szCs w:val="20"/>
          <w:lang w:val="fr-FR"/>
        </w:rPr>
        <w:t>qu’un</w:t>
      </w:r>
      <w:r w:rsidR="00A26855" w:rsidRPr="00DC416C">
        <w:rPr>
          <w:rFonts w:ascii="Calibri" w:hAnsi="Calibri" w:cs="Times New Roman"/>
          <w:sz w:val="20"/>
          <w:szCs w:val="20"/>
          <w:lang w:val="fr-FR"/>
        </w:rPr>
        <w:t xml:space="preserve"> duo entre le violon</w:t>
      </w:r>
      <w:r w:rsidR="0040621E" w:rsidRPr="00DC416C">
        <w:rPr>
          <w:rFonts w:ascii="Calibri" w:hAnsi="Calibri" w:cs="Times New Roman"/>
          <w:sz w:val="20"/>
          <w:szCs w:val="20"/>
          <w:lang w:val="fr-FR"/>
        </w:rPr>
        <w:t>cellist</w:t>
      </w:r>
      <w:r w:rsidR="00A26855" w:rsidRPr="00DC416C">
        <w:rPr>
          <w:rFonts w:ascii="Calibri" w:hAnsi="Calibri" w:cs="Times New Roman"/>
          <w:sz w:val="20"/>
          <w:szCs w:val="20"/>
          <w:lang w:val="fr-FR"/>
        </w:rPr>
        <w:t>e et son ombre</w:t>
      </w:r>
      <w:r w:rsidR="00482D02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B12327">
        <w:rPr>
          <w:rFonts w:ascii="Calibri" w:hAnsi="Calibri" w:cs="Times New Roman"/>
          <w:sz w:val="20"/>
          <w:szCs w:val="20"/>
          <w:lang w:val="fr-FR"/>
        </w:rPr>
        <w:t>en suave allégorie de</w:t>
      </w:r>
      <w:r w:rsidR="00A26855" w:rsidRPr="00DC416C">
        <w:rPr>
          <w:rFonts w:ascii="Calibri" w:hAnsi="Calibri" w:cs="Times New Roman"/>
          <w:sz w:val="20"/>
          <w:szCs w:val="20"/>
          <w:lang w:val="fr-FR"/>
        </w:rPr>
        <w:t xml:space="preserve"> la mort</w:t>
      </w:r>
      <w:r w:rsidR="00482D02" w:rsidRPr="00DC416C">
        <w:rPr>
          <w:rFonts w:ascii="Calibri" w:hAnsi="Calibri" w:cs="Times New Roman"/>
          <w:sz w:val="20"/>
          <w:szCs w:val="20"/>
          <w:lang w:val="fr-FR"/>
        </w:rPr>
        <w:t xml:space="preserve">. </w:t>
      </w:r>
      <w:r w:rsidR="00B12327">
        <w:rPr>
          <w:rFonts w:ascii="Calibri" w:hAnsi="Calibri" w:cs="Times New Roman"/>
          <w:sz w:val="20"/>
          <w:szCs w:val="20"/>
          <w:lang w:val="fr-FR"/>
        </w:rPr>
        <w:t>La courbe dramaturgique prend ici pour mesure la</w:t>
      </w:r>
      <w:r w:rsidR="00A26855" w:rsidRPr="00DC416C">
        <w:rPr>
          <w:rFonts w:ascii="Calibri" w:hAnsi="Calibri" w:cs="Times New Roman"/>
          <w:sz w:val="20"/>
          <w:szCs w:val="20"/>
          <w:lang w:val="fr-FR"/>
        </w:rPr>
        <w:t xml:space="preserve"> vie </w:t>
      </w:r>
      <w:r w:rsidR="00B12327">
        <w:rPr>
          <w:rFonts w:ascii="Calibri" w:hAnsi="Calibri" w:cs="Times New Roman"/>
          <w:sz w:val="20"/>
          <w:szCs w:val="20"/>
          <w:lang w:val="fr-FR"/>
        </w:rPr>
        <w:t>complète d’un homme</w:t>
      </w:r>
      <w:r w:rsidR="00A26855" w:rsidRPr="00DC416C">
        <w:rPr>
          <w:rFonts w:ascii="Calibri" w:hAnsi="Calibri" w:cs="Times New Roman"/>
          <w:sz w:val="20"/>
          <w:szCs w:val="20"/>
          <w:lang w:val="fr-FR"/>
        </w:rPr>
        <w:t xml:space="preserve">, </w:t>
      </w:r>
      <w:r w:rsidR="00B12327">
        <w:rPr>
          <w:rFonts w:ascii="Calibri" w:hAnsi="Calibri" w:cs="Times New Roman"/>
          <w:sz w:val="20"/>
          <w:szCs w:val="20"/>
          <w:lang w:val="fr-FR"/>
        </w:rPr>
        <w:t>et le temps long de son récit</w:t>
      </w:r>
      <w:r w:rsidR="003527AC">
        <w:rPr>
          <w:rFonts w:ascii="Calibri" w:hAnsi="Calibri" w:cs="Times New Roman"/>
          <w:sz w:val="20"/>
          <w:szCs w:val="20"/>
          <w:lang w:val="fr-FR"/>
        </w:rPr>
        <w:t xml:space="preserve"> existentiel</w:t>
      </w:r>
      <w:r w:rsidR="00B12327">
        <w:rPr>
          <w:rFonts w:ascii="Calibri" w:hAnsi="Calibri" w:cs="Times New Roman"/>
          <w:sz w:val="20"/>
          <w:szCs w:val="20"/>
          <w:lang w:val="fr-FR"/>
        </w:rPr>
        <w:t>.</w:t>
      </w:r>
      <w:r w:rsidR="00F324BA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A53D5D">
        <w:rPr>
          <w:rFonts w:ascii="Calibri" w:hAnsi="Calibri" w:cs="Times New Roman"/>
          <w:sz w:val="20"/>
          <w:szCs w:val="20"/>
          <w:lang w:val="fr-FR"/>
        </w:rPr>
        <w:t xml:space="preserve">Ainsi </w:t>
      </w:r>
      <w:r w:rsidR="004926AC">
        <w:rPr>
          <w:rFonts w:ascii="Calibri" w:hAnsi="Calibri" w:cs="Times New Roman"/>
          <w:sz w:val="20"/>
          <w:szCs w:val="20"/>
          <w:lang w:val="fr-FR"/>
        </w:rPr>
        <w:t>De Keersmaeker semble</w:t>
      </w:r>
      <w:r w:rsidR="00A53D5D">
        <w:rPr>
          <w:rFonts w:ascii="Calibri" w:hAnsi="Calibri" w:cs="Times New Roman"/>
          <w:sz w:val="20"/>
          <w:szCs w:val="20"/>
          <w:lang w:val="fr-FR"/>
        </w:rPr>
        <w:t>-t-elle</w:t>
      </w:r>
      <w:r w:rsidR="004926A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882ECB">
        <w:rPr>
          <w:rFonts w:ascii="Calibri" w:hAnsi="Calibri" w:cs="Times New Roman"/>
          <w:sz w:val="20"/>
          <w:szCs w:val="20"/>
          <w:lang w:val="fr-FR"/>
        </w:rPr>
        <w:t>aujourd’hui</w:t>
      </w:r>
      <w:r w:rsidR="003360F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4926AC">
        <w:rPr>
          <w:rFonts w:ascii="Calibri" w:hAnsi="Calibri" w:cs="Times New Roman"/>
          <w:sz w:val="20"/>
          <w:szCs w:val="20"/>
          <w:lang w:val="fr-FR"/>
        </w:rPr>
        <w:t xml:space="preserve">bien loin de </w:t>
      </w:r>
      <w:proofErr w:type="spellStart"/>
      <w:r w:rsidR="00387196">
        <w:rPr>
          <w:rFonts w:ascii="Calibri" w:hAnsi="Calibri" w:cs="Times New Roman"/>
          <w:i/>
          <w:sz w:val="20"/>
          <w:szCs w:val="20"/>
          <w:lang w:val="fr-FR"/>
        </w:rPr>
        <w:t>Fase</w:t>
      </w:r>
      <w:proofErr w:type="spellEnd"/>
      <w:r w:rsidR="00D36240">
        <w:rPr>
          <w:rFonts w:ascii="Calibri" w:hAnsi="Calibri" w:cs="Times New Roman"/>
          <w:sz w:val="20"/>
          <w:szCs w:val="20"/>
          <w:lang w:val="fr-FR"/>
        </w:rPr>
        <w:t xml:space="preserve">, de </w:t>
      </w:r>
      <w:r w:rsidR="00063173">
        <w:rPr>
          <w:rFonts w:ascii="Calibri" w:hAnsi="Calibri" w:cs="Times New Roman"/>
          <w:sz w:val="20"/>
          <w:szCs w:val="20"/>
          <w:lang w:val="fr-FR"/>
        </w:rPr>
        <w:t xml:space="preserve">son intensité comprimée, </w:t>
      </w:r>
      <w:r w:rsidR="00D36240">
        <w:rPr>
          <w:rFonts w:ascii="Calibri" w:hAnsi="Calibri" w:cs="Times New Roman"/>
          <w:sz w:val="20"/>
          <w:szCs w:val="20"/>
          <w:lang w:val="fr-FR"/>
        </w:rPr>
        <w:t>de ses</w:t>
      </w:r>
      <w:r w:rsidR="00A26855" w:rsidRPr="00DC416C">
        <w:rPr>
          <w:rFonts w:ascii="Calibri" w:hAnsi="Calibri" w:cs="Times New Roman"/>
          <w:sz w:val="20"/>
          <w:szCs w:val="20"/>
          <w:lang w:val="fr-FR"/>
        </w:rPr>
        <w:t xml:space="preserve"> accumulation</w:t>
      </w:r>
      <w:r w:rsidR="00F324BA">
        <w:rPr>
          <w:rFonts w:ascii="Calibri" w:hAnsi="Calibri" w:cs="Times New Roman"/>
          <w:sz w:val="20"/>
          <w:szCs w:val="20"/>
          <w:lang w:val="fr-FR"/>
        </w:rPr>
        <w:t>s</w:t>
      </w:r>
      <w:r w:rsidR="00A26855" w:rsidRPr="00DC416C">
        <w:rPr>
          <w:rFonts w:ascii="Calibri" w:hAnsi="Calibri" w:cs="Times New Roman"/>
          <w:sz w:val="20"/>
          <w:szCs w:val="20"/>
          <w:lang w:val="fr-FR"/>
        </w:rPr>
        <w:t xml:space="preserve"> de </w:t>
      </w:r>
      <w:r w:rsidR="00B12327">
        <w:rPr>
          <w:rFonts w:ascii="Calibri" w:hAnsi="Calibri" w:cs="Times New Roman"/>
          <w:sz w:val="20"/>
          <w:szCs w:val="20"/>
          <w:lang w:val="fr-FR"/>
        </w:rPr>
        <w:t xml:space="preserve">courtes </w:t>
      </w:r>
      <w:r w:rsidR="00A26855" w:rsidRPr="00DC416C">
        <w:rPr>
          <w:rFonts w:ascii="Calibri" w:hAnsi="Calibri" w:cs="Times New Roman"/>
          <w:sz w:val="20"/>
          <w:szCs w:val="20"/>
          <w:lang w:val="fr-FR"/>
        </w:rPr>
        <w:t xml:space="preserve">phases </w:t>
      </w:r>
      <w:r w:rsidR="00B12327">
        <w:rPr>
          <w:rFonts w:ascii="Calibri" w:hAnsi="Calibri" w:cs="Times New Roman"/>
          <w:sz w:val="20"/>
          <w:szCs w:val="20"/>
          <w:lang w:val="fr-FR"/>
        </w:rPr>
        <w:t>obsédantes qui s’entrechoquent ; le temps est venu, visiblement, d’</w:t>
      </w:r>
      <w:r w:rsidR="00A26855" w:rsidRPr="00DC416C">
        <w:rPr>
          <w:rFonts w:ascii="Calibri" w:hAnsi="Calibri" w:cs="Times New Roman"/>
          <w:sz w:val="20"/>
          <w:szCs w:val="20"/>
          <w:lang w:val="fr-FR"/>
        </w:rPr>
        <w:t xml:space="preserve">un arc </w:t>
      </w:r>
      <w:r w:rsidR="00482D02" w:rsidRPr="00DC416C">
        <w:rPr>
          <w:rFonts w:ascii="Calibri" w:hAnsi="Calibri" w:cs="Times New Roman"/>
          <w:sz w:val="20"/>
          <w:szCs w:val="20"/>
          <w:lang w:val="fr-FR"/>
        </w:rPr>
        <w:t>narrati</w:t>
      </w:r>
      <w:r w:rsidR="00A26855" w:rsidRPr="00DC416C">
        <w:rPr>
          <w:rFonts w:ascii="Calibri" w:hAnsi="Calibri" w:cs="Times New Roman"/>
          <w:sz w:val="20"/>
          <w:szCs w:val="20"/>
          <w:lang w:val="fr-FR"/>
        </w:rPr>
        <w:t xml:space="preserve">f </w:t>
      </w:r>
      <w:r w:rsidR="00121BBD">
        <w:rPr>
          <w:rFonts w:ascii="Calibri" w:hAnsi="Calibri" w:cs="Times New Roman"/>
          <w:sz w:val="20"/>
          <w:szCs w:val="20"/>
          <w:lang w:val="fr-FR"/>
        </w:rPr>
        <w:t xml:space="preserve">plus </w:t>
      </w:r>
      <w:r w:rsidR="003360FC">
        <w:rPr>
          <w:rFonts w:ascii="Calibri" w:hAnsi="Calibri" w:cs="Times New Roman"/>
          <w:sz w:val="20"/>
          <w:szCs w:val="20"/>
          <w:lang w:val="fr-FR"/>
        </w:rPr>
        <w:t>complexe et plus aéré</w:t>
      </w:r>
      <w:r w:rsidR="00121BBD">
        <w:rPr>
          <w:rFonts w:ascii="Calibri" w:hAnsi="Calibri" w:cs="Times New Roman"/>
          <w:sz w:val="20"/>
          <w:szCs w:val="20"/>
          <w:lang w:val="fr-FR"/>
        </w:rPr>
        <w:t>, fait</w:t>
      </w:r>
      <w:r w:rsidR="00B12327">
        <w:rPr>
          <w:rFonts w:ascii="Calibri" w:hAnsi="Calibri" w:cs="Times New Roman"/>
          <w:sz w:val="20"/>
          <w:szCs w:val="20"/>
          <w:lang w:val="fr-FR"/>
        </w:rPr>
        <w:t xml:space="preserve"> de</w:t>
      </w:r>
      <w:r w:rsidR="00A26855" w:rsidRPr="00DC416C">
        <w:rPr>
          <w:rFonts w:ascii="Calibri" w:hAnsi="Calibri" w:cs="Times New Roman"/>
          <w:sz w:val="20"/>
          <w:szCs w:val="20"/>
          <w:lang w:val="fr-FR"/>
        </w:rPr>
        <w:t xml:space="preserve"> différentes vitesses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B12327">
        <w:rPr>
          <w:rFonts w:ascii="Calibri" w:hAnsi="Calibri" w:cs="Times New Roman"/>
          <w:sz w:val="20"/>
          <w:szCs w:val="20"/>
          <w:lang w:val="fr-FR"/>
        </w:rPr>
        <w:t xml:space="preserve">entrelacées, et d’un jeu sur la gravité </w:t>
      </w:r>
      <w:r w:rsidR="004926AC">
        <w:rPr>
          <w:rFonts w:ascii="Calibri" w:hAnsi="Calibri" w:cs="Times New Roman"/>
          <w:sz w:val="20"/>
          <w:szCs w:val="20"/>
          <w:lang w:val="fr-FR"/>
        </w:rPr>
        <w:t xml:space="preserve">qui s’intensifie </w:t>
      </w:r>
      <w:r w:rsidR="00B12327">
        <w:rPr>
          <w:rFonts w:ascii="Calibri" w:hAnsi="Calibri" w:cs="Times New Roman"/>
          <w:sz w:val="20"/>
          <w:szCs w:val="20"/>
          <w:lang w:val="fr-FR"/>
        </w:rPr>
        <w:t>tandis qu’approche la fin du spectacle</w:t>
      </w:r>
      <w:r w:rsidR="00F324BA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444717" w:rsidRPr="00DC416C">
        <w:rPr>
          <w:rFonts w:ascii="Calibri" w:hAnsi="Calibri" w:cs="Times New Roman"/>
          <w:sz w:val="20"/>
          <w:szCs w:val="20"/>
          <w:lang w:val="fr-FR"/>
        </w:rPr>
        <w:t>–</w:t>
      </w:r>
      <w:r w:rsidR="006B033D" w:rsidRPr="00DC416C">
        <w:rPr>
          <w:rFonts w:ascii="Calibri" w:hAnsi="Calibri" w:cs="Times New Roman"/>
          <w:sz w:val="20"/>
          <w:szCs w:val="20"/>
          <w:lang w:val="fr-FR"/>
        </w:rPr>
        <w:t xml:space="preserve"> ce que </w:t>
      </w:r>
      <w:r w:rsidR="00F81615" w:rsidRPr="00DC416C">
        <w:rPr>
          <w:rFonts w:ascii="Calibri" w:hAnsi="Calibri" w:cs="Times New Roman"/>
          <w:sz w:val="20"/>
          <w:szCs w:val="20"/>
          <w:lang w:val="fr-FR"/>
        </w:rPr>
        <w:t>Julian Barnes </w:t>
      </w:r>
      <w:r w:rsidR="00785E7A">
        <w:rPr>
          <w:rFonts w:ascii="Calibri" w:hAnsi="Calibri" w:cs="Times New Roman"/>
          <w:sz w:val="20"/>
          <w:szCs w:val="20"/>
          <w:lang w:val="fr-FR"/>
        </w:rPr>
        <w:t>nomme</w:t>
      </w:r>
      <w:r w:rsidR="00B12327">
        <w:rPr>
          <w:rFonts w:ascii="Calibri" w:hAnsi="Calibri" w:cs="Times New Roman"/>
          <w:sz w:val="20"/>
          <w:szCs w:val="20"/>
          <w:lang w:val="fr-FR"/>
        </w:rPr>
        <w:t xml:space="preserve"> joliment</w:t>
      </w:r>
      <w:r w:rsidR="006B033D" w:rsidRPr="00DC416C">
        <w:rPr>
          <w:rFonts w:ascii="Calibri" w:hAnsi="Calibri" w:cs="Times New Roman"/>
          <w:sz w:val="20"/>
          <w:szCs w:val="20"/>
          <w:lang w:val="fr-FR"/>
        </w:rPr>
        <w:t xml:space="preserve"> </w:t>
      </w:r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the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sense</w:t>
      </w:r>
      <w:proofErr w:type="spellEnd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 xml:space="preserve"> of an </w:t>
      </w:r>
      <w:proofErr w:type="spellStart"/>
      <w:r w:rsidR="00F81615" w:rsidRPr="00DC416C">
        <w:rPr>
          <w:rFonts w:ascii="Calibri" w:hAnsi="Calibri" w:cs="Times New Roman"/>
          <w:i/>
          <w:sz w:val="20"/>
          <w:szCs w:val="20"/>
          <w:lang w:val="fr-FR"/>
        </w:rPr>
        <w:t>ending</w:t>
      </w:r>
      <w:proofErr w:type="spellEnd"/>
      <w:r w:rsidR="00F81615" w:rsidRPr="00DC416C">
        <w:rPr>
          <w:rFonts w:ascii="Calibri" w:hAnsi="Calibri" w:cs="Times New Roman"/>
          <w:sz w:val="20"/>
          <w:szCs w:val="20"/>
          <w:lang w:val="fr-FR"/>
        </w:rPr>
        <w:t>.</w:t>
      </w:r>
      <w:r w:rsidR="00121BBD">
        <w:rPr>
          <w:rFonts w:ascii="Calibri" w:hAnsi="Calibri" w:cs="Times New Roman"/>
          <w:sz w:val="20"/>
          <w:szCs w:val="20"/>
          <w:lang w:val="fr-FR"/>
        </w:rPr>
        <w:t xml:space="preserve"> </w:t>
      </w:r>
    </w:p>
    <w:p w14:paraId="36ADF3FB" w14:textId="77777777" w:rsidR="00742C55" w:rsidRDefault="00742C5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p w14:paraId="4A75C55E" w14:textId="54FFB6DE" w:rsidR="00742C55" w:rsidRPr="00742C55" w:rsidRDefault="00742C55" w:rsidP="00DC416C">
      <w:pPr>
        <w:spacing w:line="276" w:lineRule="auto"/>
        <w:rPr>
          <w:rFonts w:ascii="Calibri" w:hAnsi="Calibri" w:cs="Times New Roman"/>
          <w:b/>
          <w:sz w:val="20"/>
          <w:szCs w:val="20"/>
          <w:lang w:val="fr-FR"/>
        </w:rPr>
      </w:pPr>
      <w:bookmarkStart w:id="0" w:name="_GoBack"/>
      <w:proofErr w:type="spellStart"/>
      <w:r w:rsidRPr="00742C55">
        <w:rPr>
          <w:rFonts w:ascii="Calibri" w:hAnsi="Calibri" w:cs="Times New Roman"/>
          <w:b/>
          <w:sz w:val="20"/>
          <w:szCs w:val="20"/>
          <w:lang w:val="fr-FR"/>
        </w:rPr>
        <w:t>Wannes</w:t>
      </w:r>
      <w:proofErr w:type="spellEnd"/>
      <w:r w:rsidRPr="00742C55">
        <w:rPr>
          <w:rFonts w:ascii="Calibri" w:hAnsi="Calibri" w:cs="Times New Roman"/>
          <w:b/>
          <w:sz w:val="20"/>
          <w:szCs w:val="20"/>
          <w:lang w:val="fr-FR"/>
        </w:rPr>
        <w:t xml:space="preserve"> </w:t>
      </w:r>
      <w:proofErr w:type="spellStart"/>
      <w:r w:rsidRPr="00742C55">
        <w:rPr>
          <w:rFonts w:ascii="Calibri" w:hAnsi="Calibri" w:cs="Times New Roman"/>
          <w:b/>
          <w:sz w:val="20"/>
          <w:szCs w:val="20"/>
          <w:lang w:val="fr-FR"/>
        </w:rPr>
        <w:t>Gyselinck</w:t>
      </w:r>
      <w:proofErr w:type="spellEnd"/>
    </w:p>
    <w:bookmarkEnd w:id="0"/>
    <w:p w14:paraId="71175596" w14:textId="77777777" w:rsidR="00742C55" w:rsidRPr="00742C55" w:rsidRDefault="00742C55" w:rsidP="00742C55">
      <w:pPr>
        <w:spacing w:line="276" w:lineRule="auto"/>
        <w:rPr>
          <w:rFonts w:ascii="Calibri" w:hAnsi="Calibri" w:cs="Times New Roman"/>
          <w:i/>
          <w:sz w:val="20"/>
          <w:szCs w:val="20"/>
          <w:lang w:val="fr-FR"/>
        </w:rPr>
      </w:pPr>
      <w:proofErr w:type="spellStart"/>
      <w:r w:rsidRPr="00742C55">
        <w:rPr>
          <w:rFonts w:ascii="Calibri" w:hAnsi="Calibri" w:cs="Times New Roman"/>
          <w:i/>
          <w:sz w:val="20"/>
          <w:szCs w:val="20"/>
          <w:lang w:val="fr-FR"/>
        </w:rPr>
        <w:t>Traduction</w:t>
      </w:r>
      <w:proofErr w:type="spellEnd"/>
      <w:r w:rsidRPr="00742C55">
        <w:rPr>
          <w:rFonts w:ascii="Calibri" w:hAnsi="Calibri" w:cs="Times New Roman"/>
          <w:i/>
          <w:sz w:val="20"/>
          <w:szCs w:val="20"/>
          <w:lang w:val="fr-FR"/>
        </w:rPr>
        <w:t xml:space="preserve"> : </w:t>
      </w:r>
      <w:proofErr w:type="spellStart"/>
      <w:r w:rsidRPr="00742C55">
        <w:rPr>
          <w:rFonts w:ascii="Calibri" w:hAnsi="Calibri" w:cs="Times New Roman"/>
          <w:i/>
          <w:sz w:val="20"/>
          <w:szCs w:val="20"/>
          <w:lang w:val="fr-FR"/>
        </w:rPr>
        <w:t>Émilie</w:t>
      </w:r>
      <w:proofErr w:type="spellEnd"/>
      <w:r w:rsidRPr="00742C55">
        <w:rPr>
          <w:rFonts w:ascii="Calibri" w:hAnsi="Calibri" w:cs="Times New Roman"/>
          <w:i/>
          <w:sz w:val="20"/>
          <w:szCs w:val="20"/>
          <w:lang w:val="fr-FR"/>
        </w:rPr>
        <w:t xml:space="preserve"> </w:t>
      </w:r>
      <w:proofErr w:type="spellStart"/>
      <w:r w:rsidRPr="00742C55">
        <w:rPr>
          <w:rFonts w:ascii="Calibri" w:hAnsi="Calibri" w:cs="Times New Roman"/>
          <w:i/>
          <w:sz w:val="20"/>
          <w:szCs w:val="20"/>
          <w:lang w:val="fr-FR"/>
        </w:rPr>
        <w:t>Syssau</w:t>
      </w:r>
      <w:proofErr w:type="spellEnd"/>
      <w:r w:rsidRPr="00742C55">
        <w:rPr>
          <w:rFonts w:ascii="Calibri" w:hAnsi="Calibri" w:cs="Times New Roman"/>
          <w:i/>
          <w:sz w:val="20"/>
          <w:szCs w:val="20"/>
          <w:lang w:val="fr-FR"/>
        </w:rPr>
        <w:t xml:space="preserve"> et Jean-Luc </w:t>
      </w:r>
      <w:proofErr w:type="spellStart"/>
      <w:r w:rsidRPr="00742C55">
        <w:rPr>
          <w:rFonts w:ascii="Calibri" w:hAnsi="Calibri" w:cs="Times New Roman"/>
          <w:i/>
          <w:sz w:val="20"/>
          <w:szCs w:val="20"/>
          <w:lang w:val="fr-FR"/>
        </w:rPr>
        <w:t>Plouvier</w:t>
      </w:r>
      <w:proofErr w:type="spellEnd"/>
    </w:p>
    <w:p w14:paraId="2321712E" w14:textId="77777777" w:rsidR="00742C55" w:rsidRPr="00DC416C" w:rsidRDefault="00742C55" w:rsidP="00DC416C">
      <w:pPr>
        <w:spacing w:line="276" w:lineRule="auto"/>
        <w:rPr>
          <w:rFonts w:ascii="Calibri" w:hAnsi="Calibri" w:cs="Times New Roman"/>
          <w:sz w:val="20"/>
          <w:szCs w:val="20"/>
          <w:lang w:val="fr-FR"/>
        </w:rPr>
      </w:pPr>
    </w:p>
    <w:sectPr w:rsidR="00742C55" w:rsidRPr="00DC416C" w:rsidSect="008E0324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085268" w15:done="0"/>
  <w15:commentEx w15:paraId="3F2393D1" w15:done="0"/>
  <w15:commentEx w15:paraId="6C7E81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085268" w16cid:durableId="1F32C186"/>
  <w16cid:commentId w16cid:paraId="3F2393D1" w16cid:durableId="1F32C4A9"/>
  <w16cid:commentId w16cid:paraId="6C7E8135" w16cid:durableId="1F32FD49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3289F" w14:textId="77777777" w:rsidR="00C7797D" w:rsidRDefault="00C7797D" w:rsidP="00EF7EB7">
      <w:r>
        <w:separator/>
      </w:r>
    </w:p>
  </w:endnote>
  <w:endnote w:type="continuationSeparator" w:id="0">
    <w:p w14:paraId="27230DAD" w14:textId="77777777" w:rsidR="00C7797D" w:rsidRDefault="00C7797D" w:rsidP="00EF7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A8884" w14:textId="77777777" w:rsidR="00C7797D" w:rsidRDefault="00C7797D" w:rsidP="0030117E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AB3F662" w14:textId="77777777" w:rsidR="00C7797D" w:rsidRDefault="00C7797D" w:rsidP="00EF7EB7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2FAA7" w14:textId="77777777" w:rsidR="00C7797D" w:rsidRDefault="00C7797D" w:rsidP="0030117E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742C55">
      <w:rPr>
        <w:rStyle w:val="Paginanummer"/>
        <w:noProof/>
      </w:rPr>
      <w:t>5</w:t>
    </w:r>
    <w:r>
      <w:rPr>
        <w:rStyle w:val="Paginanummer"/>
      </w:rPr>
      <w:fldChar w:fldCharType="end"/>
    </w:r>
  </w:p>
  <w:p w14:paraId="2376BFEC" w14:textId="77777777" w:rsidR="00C7797D" w:rsidRDefault="00C7797D" w:rsidP="00EF7EB7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092A7" w14:textId="77777777" w:rsidR="00C7797D" w:rsidRDefault="00C7797D" w:rsidP="00EF7EB7">
      <w:r>
        <w:separator/>
      </w:r>
    </w:p>
  </w:footnote>
  <w:footnote w:type="continuationSeparator" w:id="0">
    <w:p w14:paraId="15377663" w14:textId="77777777" w:rsidR="00C7797D" w:rsidRDefault="00C7797D" w:rsidP="00EF7EB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milie Syssau">
    <w15:presenceInfo w15:providerId="Windows Live" w15:userId="fac1e902cb93d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15"/>
    <w:rsid w:val="00017F80"/>
    <w:rsid w:val="0002050D"/>
    <w:rsid w:val="000253C0"/>
    <w:rsid w:val="0003222C"/>
    <w:rsid w:val="00040901"/>
    <w:rsid w:val="0005455C"/>
    <w:rsid w:val="00063173"/>
    <w:rsid w:val="00075B38"/>
    <w:rsid w:val="00080C5B"/>
    <w:rsid w:val="00092D59"/>
    <w:rsid w:val="000A089D"/>
    <w:rsid w:val="000A2312"/>
    <w:rsid w:val="000A4F99"/>
    <w:rsid w:val="000A7A66"/>
    <w:rsid w:val="000E5036"/>
    <w:rsid w:val="000E7D5C"/>
    <w:rsid w:val="000F41D1"/>
    <w:rsid w:val="000F4456"/>
    <w:rsid w:val="000F7A4A"/>
    <w:rsid w:val="00101874"/>
    <w:rsid w:val="001037FF"/>
    <w:rsid w:val="0011078B"/>
    <w:rsid w:val="0011411B"/>
    <w:rsid w:val="001155BB"/>
    <w:rsid w:val="00121BBD"/>
    <w:rsid w:val="001316BD"/>
    <w:rsid w:val="00137636"/>
    <w:rsid w:val="00141E9D"/>
    <w:rsid w:val="00155E2D"/>
    <w:rsid w:val="00161A49"/>
    <w:rsid w:val="0017394D"/>
    <w:rsid w:val="001758AC"/>
    <w:rsid w:val="00186B36"/>
    <w:rsid w:val="001934F1"/>
    <w:rsid w:val="001A7656"/>
    <w:rsid w:val="001B7AAA"/>
    <w:rsid w:val="001C0A0E"/>
    <w:rsid w:val="001C1DF7"/>
    <w:rsid w:val="001F43A8"/>
    <w:rsid w:val="00204E09"/>
    <w:rsid w:val="00210EEE"/>
    <w:rsid w:val="00224A5F"/>
    <w:rsid w:val="00227A1E"/>
    <w:rsid w:val="00235043"/>
    <w:rsid w:val="002447F0"/>
    <w:rsid w:val="002570A4"/>
    <w:rsid w:val="00257B65"/>
    <w:rsid w:val="00262EB8"/>
    <w:rsid w:val="00281D57"/>
    <w:rsid w:val="00282D9D"/>
    <w:rsid w:val="00282DA1"/>
    <w:rsid w:val="002B6A7C"/>
    <w:rsid w:val="002B74B9"/>
    <w:rsid w:val="002C0C1B"/>
    <w:rsid w:val="002C0E72"/>
    <w:rsid w:val="002C27EA"/>
    <w:rsid w:val="002D1190"/>
    <w:rsid w:val="002E5BDE"/>
    <w:rsid w:val="002E6329"/>
    <w:rsid w:val="002E7CBC"/>
    <w:rsid w:val="002F1A40"/>
    <w:rsid w:val="002F414E"/>
    <w:rsid w:val="002F7764"/>
    <w:rsid w:val="0030117E"/>
    <w:rsid w:val="00325C19"/>
    <w:rsid w:val="003276B3"/>
    <w:rsid w:val="00334D95"/>
    <w:rsid w:val="003360FC"/>
    <w:rsid w:val="003368AA"/>
    <w:rsid w:val="00337F4F"/>
    <w:rsid w:val="00347C80"/>
    <w:rsid w:val="003527AC"/>
    <w:rsid w:val="00352995"/>
    <w:rsid w:val="00352B2B"/>
    <w:rsid w:val="00355A6F"/>
    <w:rsid w:val="0036536E"/>
    <w:rsid w:val="00365BB8"/>
    <w:rsid w:val="0037336A"/>
    <w:rsid w:val="0038428C"/>
    <w:rsid w:val="00386041"/>
    <w:rsid w:val="00387196"/>
    <w:rsid w:val="003920D5"/>
    <w:rsid w:val="003931D2"/>
    <w:rsid w:val="003A2378"/>
    <w:rsid w:val="003A3FEC"/>
    <w:rsid w:val="003A7F45"/>
    <w:rsid w:val="003B5B91"/>
    <w:rsid w:val="003C0F63"/>
    <w:rsid w:val="003C47D8"/>
    <w:rsid w:val="003D0E29"/>
    <w:rsid w:val="003E0851"/>
    <w:rsid w:val="003E23D6"/>
    <w:rsid w:val="003E442B"/>
    <w:rsid w:val="003F352F"/>
    <w:rsid w:val="0040621E"/>
    <w:rsid w:val="0041045D"/>
    <w:rsid w:val="00411645"/>
    <w:rsid w:val="0041751B"/>
    <w:rsid w:val="00417D8A"/>
    <w:rsid w:val="00420B22"/>
    <w:rsid w:val="00424CCA"/>
    <w:rsid w:val="00427A62"/>
    <w:rsid w:val="00431B44"/>
    <w:rsid w:val="00443A22"/>
    <w:rsid w:val="00444717"/>
    <w:rsid w:val="0045023C"/>
    <w:rsid w:val="00451A7B"/>
    <w:rsid w:val="004569F3"/>
    <w:rsid w:val="00466DD7"/>
    <w:rsid w:val="00470910"/>
    <w:rsid w:val="00471C5A"/>
    <w:rsid w:val="00482D02"/>
    <w:rsid w:val="00484BDA"/>
    <w:rsid w:val="004926AC"/>
    <w:rsid w:val="00493E82"/>
    <w:rsid w:val="004C64C4"/>
    <w:rsid w:val="004C78B4"/>
    <w:rsid w:val="004D35C2"/>
    <w:rsid w:val="004E4451"/>
    <w:rsid w:val="004E5474"/>
    <w:rsid w:val="00502596"/>
    <w:rsid w:val="00504B25"/>
    <w:rsid w:val="005066F1"/>
    <w:rsid w:val="00510989"/>
    <w:rsid w:val="00544975"/>
    <w:rsid w:val="005449D2"/>
    <w:rsid w:val="00547E82"/>
    <w:rsid w:val="005671D4"/>
    <w:rsid w:val="005810BA"/>
    <w:rsid w:val="005B373A"/>
    <w:rsid w:val="005B3E87"/>
    <w:rsid w:val="005B7A58"/>
    <w:rsid w:val="005C35A3"/>
    <w:rsid w:val="005C36A8"/>
    <w:rsid w:val="005C5A53"/>
    <w:rsid w:val="005D4D22"/>
    <w:rsid w:val="005E2C43"/>
    <w:rsid w:val="005E2DE3"/>
    <w:rsid w:val="00610CA3"/>
    <w:rsid w:val="00617E89"/>
    <w:rsid w:val="006320EE"/>
    <w:rsid w:val="00652613"/>
    <w:rsid w:val="00653138"/>
    <w:rsid w:val="00657C61"/>
    <w:rsid w:val="00660D32"/>
    <w:rsid w:val="006633EB"/>
    <w:rsid w:val="006705F1"/>
    <w:rsid w:val="006772AB"/>
    <w:rsid w:val="00677386"/>
    <w:rsid w:val="0068329B"/>
    <w:rsid w:val="0068642F"/>
    <w:rsid w:val="00686CC3"/>
    <w:rsid w:val="00687363"/>
    <w:rsid w:val="0069141B"/>
    <w:rsid w:val="00694C6F"/>
    <w:rsid w:val="006A57DC"/>
    <w:rsid w:val="006A61B2"/>
    <w:rsid w:val="006B0137"/>
    <w:rsid w:val="006B033D"/>
    <w:rsid w:val="006C2209"/>
    <w:rsid w:val="006E545F"/>
    <w:rsid w:val="006E5DF3"/>
    <w:rsid w:val="006F5975"/>
    <w:rsid w:val="00701791"/>
    <w:rsid w:val="00702717"/>
    <w:rsid w:val="0070531D"/>
    <w:rsid w:val="00713BB8"/>
    <w:rsid w:val="007273A9"/>
    <w:rsid w:val="00736703"/>
    <w:rsid w:val="00742C55"/>
    <w:rsid w:val="00746D1C"/>
    <w:rsid w:val="007470E4"/>
    <w:rsid w:val="007714BB"/>
    <w:rsid w:val="00785E7A"/>
    <w:rsid w:val="007A088A"/>
    <w:rsid w:val="007A1E66"/>
    <w:rsid w:val="007A2AE4"/>
    <w:rsid w:val="007B5502"/>
    <w:rsid w:val="007C4FFB"/>
    <w:rsid w:val="007C75DB"/>
    <w:rsid w:val="007D0FCB"/>
    <w:rsid w:val="007E75AC"/>
    <w:rsid w:val="007F2A38"/>
    <w:rsid w:val="007F683E"/>
    <w:rsid w:val="00800A32"/>
    <w:rsid w:val="00803A7C"/>
    <w:rsid w:val="00825FCF"/>
    <w:rsid w:val="0082661C"/>
    <w:rsid w:val="00827058"/>
    <w:rsid w:val="0082721A"/>
    <w:rsid w:val="0083239A"/>
    <w:rsid w:val="00842D0B"/>
    <w:rsid w:val="00853977"/>
    <w:rsid w:val="00855388"/>
    <w:rsid w:val="00863AB6"/>
    <w:rsid w:val="00864E5F"/>
    <w:rsid w:val="00882ECB"/>
    <w:rsid w:val="0088686F"/>
    <w:rsid w:val="008A0406"/>
    <w:rsid w:val="008A0A2C"/>
    <w:rsid w:val="008A6BB6"/>
    <w:rsid w:val="008C3379"/>
    <w:rsid w:val="008C3FE9"/>
    <w:rsid w:val="008C5332"/>
    <w:rsid w:val="008D173C"/>
    <w:rsid w:val="008E01BC"/>
    <w:rsid w:val="008E0324"/>
    <w:rsid w:val="008E13CE"/>
    <w:rsid w:val="00906C19"/>
    <w:rsid w:val="00914C9A"/>
    <w:rsid w:val="009212D1"/>
    <w:rsid w:val="00921E86"/>
    <w:rsid w:val="009227BB"/>
    <w:rsid w:val="00931F6D"/>
    <w:rsid w:val="00931F79"/>
    <w:rsid w:val="009358A7"/>
    <w:rsid w:val="00941849"/>
    <w:rsid w:val="00954578"/>
    <w:rsid w:val="00955CF2"/>
    <w:rsid w:val="0095609F"/>
    <w:rsid w:val="009603D3"/>
    <w:rsid w:val="009611D5"/>
    <w:rsid w:val="00965D5F"/>
    <w:rsid w:val="00971E5B"/>
    <w:rsid w:val="00971F95"/>
    <w:rsid w:val="009727EE"/>
    <w:rsid w:val="00986421"/>
    <w:rsid w:val="009906D8"/>
    <w:rsid w:val="00991A83"/>
    <w:rsid w:val="00997C64"/>
    <w:rsid w:val="009A505B"/>
    <w:rsid w:val="009A7462"/>
    <w:rsid w:val="009B4A1F"/>
    <w:rsid w:val="009B6E55"/>
    <w:rsid w:val="009D2B09"/>
    <w:rsid w:val="009F78A6"/>
    <w:rsid w:val="00A04120"/>
    <w:rsid w:val="00A06283"/>
    <w:rsid w:val="00A26855"/>
    <w:rsid w:val="00A37842"/>
    <w:rsid w:val="00A53D5D"/>
    <w:rsid w:val="00A547C9"/>
    <w:rsid w:val="00A553DC"/>
    <w:rsid w:val="00A60BCC"/>
    <w:rsid w:val="00AB6364"/>
    <w:rsid w:val="00AD31E1"/>
    <w:rsid w:val="00AD3E1F"/>
    <w:rsid w:val="00AD4AB4"/>
    <w:rsid w:val="00AE75A6"/>
    <w:rsid w:val="00AF2269"/>
    <w:rsid w:val="00AF4CCC"/>
    <w:rsid w:val="00B10EA8"/>
    <w:rsid w:val="00B12327"/>
    <w:rsid w:val="00B241EE"/>
    <w:rsid w:val="00B3668F"/>
    <w:rsid w:val="00B373EF"/>
    <w:rsid w:val="00B415DB"/>
    <w:rsid w:val="00B438C1"/>
    <w:rsid w:val="00B5565A"/>
    <w:rsid w:val="00B557C5"/>
    <w:rsid w:val="00B73B77"/>
    <w:rsid w:val="00B73FDE"/>
    <w:rsid w:val="00B862D5"/>
    <w:rsid w:val="00B940E7"/>
    <w:rsid w:val="00B953DC"/>
    <w:rsid w:val="00BA0381"/>
    <w:rsid w:val="00BC40ED"/>
    <w:rsid w:val="00BE4092"/>
    <w:rsid w:val="00BF509F"/>
    <w:rsid w:val="00C0250C"/>
    <w:rsid w:val="00C05106"/>
    <w:rsid w:val="00C121DA"/>
    <w:rsid w:val="00C139F0"/>
    <w:rsid w:val="00C253E4"/>
    <w:rsid w:val="00C36B77"/>
    <w:rsid w:val="00C45545"/>
    <w:rsid w:val="00C675B8"/>
    <w:rsid w:val="00C7064E"/>
    <w:rsid w:val="00C76C8C"/>
    <w:rsid w:val="00C7797D"/>
    <w:rsid w:val="00C83D63"/>
    <w:rsid w:val="00C92E36"/>
    <w:rsid w:val="00CB294A"/>
    <w:rsid w:val="00CB7E64"/>
    <w:rsid w:val="00CC774F"/>
    <w:rsid w:val="00CD3C46"/>
    <w:rsid w:val="00CD5AB1"/>
    <w:rsid w:val="00CE7271"/>
    <w:rsid w:val="00CF1A69"/>
    <w:rsid w:val="00CF23A5"/>
    <w:rsid w:val="00CF3397"/>
    <w:rsid w:val="00CF378C"/>
    <w:rsid w:val="00D03026"/>
    <w:rsid w:val="00D207AF"/>
    <w:rsid w:val="00D237C6"/>
    <w:rsid w:val="00D23DE9"/>
    <w:rsid w:val="00D25DE1"/>
    <w:rsid w:val="00D262D7"/>
    <w:rsid w:val="00D26D33"/>
    <w:rsid w:val="00D36240"/>
    <w:rsid w:val="00D54419"/>
    <w:rsid w:val="00D554B3"/>
    <w:rsid w:val="00D57F25"/>
    <w:rsid w:val="00D66C60"/>
    <w:rsid w:val="00D77C9E"/>
    <w:rsid w:val="00D949DE"/>
    <w:rsid w:val="00D96819"/>
    <w:rsid w:val="00DB1330"/>
    <w:rsid w:val="00DB2B52"/>
    <w:rsid w:val="00DB34E5"/>
    <w:rsid w:val="00DC2491"/>
    <w:rsid w:val="00DC416C"/>
    <w:rsid w:val="00DD2184"/>
    <w:rsid w:val="00DD7DEB"/>
    <w:rsid w:val="00E010DF"/>
    <w:rsid w:val="00E04932"/>
    <w:rsid w:val="00E210F8"/>
    <w:rsid w:val="00E32445"/>
    <w:rsid w:val="00E404BD"/>
    <w:rsid w:val="00E42E51"/>
    <w:rsid w:val="00E51CC0"/>
    <w:rsid w:val="00E56225"/>
    <w:rsid w:val="00E62D6F"/>
    <w:rsid w:val="00E7353F"/>
    <w:rsid w:val="00E86333"/>
    <w:rsid w:val="00EB3180"/>
    <w:rsid w:val="00EB43DF"/>
    <w:rsid w:val="00EC4A15"/>
    <w:rsid w:val="00EC5BE7"/>
    <w:rsid w:val="00EC74C7"/>
    <w:rsid w:val="00EF3785"/>
    <w:rsid w:val="00EF5838"/>
    <w:rsid w:val="00EF7DC3"/>
    <w:rsid w:val="00EF7EB7"/>
    <w:rsid w:val="00F03180"/>
    <w:rsid w:val="00F12A4B"/>
    <w:rsid w:val="00F21931"/>
    <w:rsid w:val="00F21BC3"/>
    <w:rsid w:val="00F228FB"/>
    <w:rsid w:val="00F324BA"/>
    <w:rsid w:val="00F42DD1"/>
    <w:rsid w:val="00F64488"/>
    <w:rsid w:val="00F66567"/>
    <w:rsid w:val="00F72CDB"/>
    <w:rsid w:val="00F75476"/>
    <w:rsid w:val="00F76DBB"/>
    <w:rsid w:val="00F81615"/>
    <w:rsid w:val="00F868FA"/>
    <w:rsid w:val="00F92560"/>
    <w:rsid w:val="00FB4F49"/>
    <w:rsid w:val="00FC5EEA"/>
    <w:rsid w:val="00FC64DB"/>
    <w:rsid w:val="00FC652C"/>
    <w:rsid w:val="00FE23E9"/>
    <w:rsid w:val="00FF014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C4E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F81615"/>
    <w:rPr>
      <w:rFonts w:ascii="Helvetica" w:hAnsi="Helvetica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F81615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F81615"/>
    <w:rPr>
      <w:sz w:val="24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F81615"/>
    <w:rPr>
      <w:rFonts w:ascii="Helvetica" w:hAnsi="Helvetica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F81615"/>
    <w:rPr>
      <w:rFonts w:ascii="Times New Roman" w:hAnsi="Times New Roman" w:cs="Times New Roman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F81615"/>
    <w:rPr>
      <w:rFonts w:ascii="Times New Roman" w:hAnsi="Times New Roman" w:cs="Times New Roman"/>
      <w:sz w:val="18"/>
      <w:szCs w:val="18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EF7EB7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EF7EB7"/>
    <w:rPr>
      <w:rFonts w:ascii="Helvetica" w:hAnsi="Helvetica"/>
      <w:b/>
      <w:bCs/>
      <w:sz w:val="20"/>
      <w:szCs w:val="20"/>
    </w:rPr>
  </w:style>
  <w:style w:type="paragraph" w:styleId="Voettekst">
    <w:name w:val="footer"/>
    <w:basedOn w:val="Normaal"/>
    <w:link w:val="VoettekstTeken"/>
    <w:uiPriority w:val="99"/>
    <w:unhideWhenUsed/>
    <w:rsid w:val="00EF7EB7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EF7EB7"/>
    <w:rPr>
      <w:rFonts w:ascii="Helvetica" w:hAnsi="Helvetica"/>
      <w:sz w:val="22"/>
    </w:rPr>
  </w:style>
  <w:style w:type="character" w:styleId="Paginanummer">
    <w:name w:val="page number"/>
    <w:basedOn w:val="Standaardalinea-lettertype"/>
    <w:uiPriority w:val="99"/>
    <w:semiHidden/>
    <w:unhideWhenUsed/>
    <w:rsid w:val="00EF7EB7"/>
  </w:style>
  <w:style w:type="paragraph" w:styleId="Koptekst">
    <w:name w:val="header"/>
    <w:basedOn w:val="Normaal"/>
    <w:link w:val="KoptekstTeken"/>
    <w:uiPriority w:val="99"/>
    <w:unhideWhenUsed/>
    <w:rsid w:val="006772AB"/>
    <w:pPr>
      <w:tabs>
        <w:tab w:val="center" w:pos="4703"/>
        <w:tab w:val="right" w:pos="9406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6772AB"/>
    <w:rPr>
      <w:rFonts w:ascii="Helvetica" w:hAnsi="Helvetica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F81615"/>
    <w:rPr>
      <w:rFonts w:ascii="Helvetica" w:hAnsi="Helvetica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F81615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F81615"/>
    <w:rPr>
      <w:sz w:val="24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F81615"/>
    <w:rPr>
      <w:rFonts w:ascii="Helvetica" w:hAnsi="Helvetica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F81615"/>
    <w:rPr>
      <w:rFonts w:ascii="Times New Roman" w:hAnsi="Times New Roman" w:cs="Times New Roman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F81615"/>
    <w:rPr>
      <w:rFonts w:ascii="Times New Roman" w:hAnsi="Times New Roman" w:cs="Times New Roman"/>
      <w:sz w:val="18"/>
      <w:szCs w:val="18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EF7EB7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EF7EB7"/>
    <w:rPr>
      <w:rFonts w:ascii="Helvetica" w:hAnsi="Helvetica"/>
      <w:b/>
      <w:bCs/>
      <w:sz w:val="20"/>
      <w:szCs w:val="20"/>
    </w:rPr>
  </w:style>
  <w:style w:type="paragraph" w:styleId="Voettekst">
    <w:name w:val="footer"/>
    <w:basedOn w:val="Normaal"/>
    <w:link w:val="VoettekstTeken"/>
    <w:uiPriority w:val="99"/>
    <w:unhideWhenUsed/>
    <w:rsid w:val="00EF7EB7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EF7EB7"/>
    <w:rPr>
      <w:rFonts w:ascii="Helvetica" w:hAnsi="Helvetica"/>
      <w:sz w:val="22"/>
    </w:rPr>
  </w:style>
  <w:style w:type="character" w:styleId="Paginanummer">
    <w:name w:val="page number"/>
    <w:basedOn w:val="Standaardalinea-lettertype"/>
    <w:uiPriority w:val="99"/>
    <w:semiHidden/>
    <w:unhideWhenUsed/>
    <w:rsid w:val="00EF7EB7"/>
  </w:style>
  <w:style w:type="paragraph" w:styleId="Koptekst">
    <w:name w:val="header"/>
    <w:basedOn w:val="Normaal"/>
    <w:link w:val="KoptekstTeken"/>
    <w:uiPriority w:val="99"/>
    <w:unhideWhenUsed/>
    <w:rsid w:val="006772AB"/>
    <w:pPr>
      <w:tabs>
        <w:tab w:val="center" w:pos="4703"/>
        <w:tab w:val="right" w:pos="9406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6772AB"/>
    <w:rPr>
      <w:rFonts w:ascii="Helvetica" w:hAnsi="Helvetic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2" Type="http://schemas.microsoft.com/office/2011/relationships/people" Target="people.xml"/><Relationship Id="rId13" Type="http://schemas.microsoft.com/office/2011/relationships/commentsExtended" Target="commentsExtended.xml"/><Relationship Id="rId14" Type="http://schemas.microsoft.com/office/2016/09/relationships/commentsIds" Target="commentsId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1111</TotalTime>
  <Pages>5</Pages>
  <Words>3383</Words>
  <Characters>18611</Characters>
  <Application>Microsoft Macintosh Word</Application>
  <DocSecurity>0</DocSecurity>
  <Lines>155</Lines>
  <Paragraphs>43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Rosas</Company>
  <LinksUpToDate>false</LinksUpToDate>
  <CharactersWithSpaces>21951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wannes gyselinck</dc:creator>
  <cp:keywords/>
  <dc:description/>
  <cp:lastModifiedBy>Hans Galle</cp:lastModifiedBy>
  <cp:revision>222</cp:revision>
  <cp:lastPrinted>2018-08-22T13:03:00Z</cp:lastPrinted>
  <dcterms:created xsi:type="dcterms:W3CDTF">2018-08-25T15:08:00Z</dcterms:created>
  <dcterms:modified xsi:type="dcterms:W3CDTF">2018-09-17T16:17:00Z</dcterms:modified>
</cp:coreProperties>
</file>