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EE8F" w14:textId="403A2C8C" w:rsidR="005444D8" w:rsidRPr="00717C47" w:rsidRDefault="004E635E" w:rsidP="00717C4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717C47">
        <w:rPr>
          <w:rFonts w:ascii="Times New Roman" w:hAnsi="Times New Roman" w:cs="Times New Roman"/>
          <w:b/>
          <w:sz w:val="32"/>
          <w:szCs w:val="32"/>
        </w:rPr>
        <w:t>Amandine Beyer, violon</w:t>
      </w:r>
    </w:p>
    <w:p w14:paraId="528FC3DB" w14:textId="396690CA" w:rsidR="00381938" w:rsidRDefault="00381938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ECD5F90" w14:textId="17D7EA69" w:rsidR="00717C47" w:rsidRDefault="00717C47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148827A" w14:textId="77777777" w:rsidR="00717C47" w:rsidRPr="00717C47" w:rsidRDefault="00717C47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2EBF5B6" w14:textId="6A8E3B35" w:rsidR="00C013CD" w:rsidRDefault="00C013CD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70599594" w14:textId="68B77C79" w:rsidR="005444D8" w:rsidRPr="004F65DF" w:rsidRDefault="00381938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4F65DF">
        <w:rPr>
          <w:rFonts w:ascii="Times New Roman" w:hAnsi="Times New Roman" w:cs="Times New Roman"/>
          <w:szCs w:val="22"/>
        </w:rPr>
        <w:t xml:space="preserve">Amandine Beyer </w:t>
      </w:r>
      <w:r w:rsidR="00C013CD">
        <w:rPr>
          <w:rFonts w:ascii="Times New Roman" w:hAnsi="Times New Roman" w:cs="Times New Roman"/>
          <w:szCs w:val="22"/>
        </w:rPr>
        <w:t>étudie le</w:t>
      </w:r>
      <w:r w:rsidR="005444D8" w:rsidRPr="004F65DF">
        <w:rPr>
          <w:rFonts w:ascii="Times New Roman" w:hAnsi="Times New Roman" w:cs="Times New Roman"/>
          <w:szCs w:val="22"/>
        </w:rPr>
        <w:t xml:space="preserve"> violon au CNSMD de Paris puis à la Schola </w:t>
      </w:r>
      <w:proofErr w:type="spellStart"/>
      <w:r w:rsidR="005444D8" w:rsidRPr="004F65DF">
        <w:rPr>
          <w:rFonts w:ascii="Times New Roman" w:hAnsi="Times New Roman" w:cs="Times New Roman"/>
          <w:szCs w:val="22"/>
        </w:rPr>
        <w:t>Cantorum</w:t>
      </w:r>
      <w:proofErr w:type="spellEnd"/>
      <w:r w:rsidR="005444D8" w:rsidRPr="004F65DF">
        <w:rPr>
          <w:rFonts w:ascii="Times New Roman" w:hAnsi="Times New Roman" w:cs="Times New Roman"/>
          <w:szCs w:val="22"/>
        </w:rPr>
        <w:t xml:space="preserve"> de Bâle (Suisse) </w:t>
      </w:r>
      <w:r w:rsidR="00D26ABB" w:rsidRPr="004F65DF">
        <w:rPr>
          <w:rFonts w:ascii="Times New Roman" w:hAnsi="Times New Roman" w:cs="Times New Roman"/>
          <w:szCs w:val="22"/>
        </w:rPr>
        <w:t>dans</w:t>
      </w:r>
      <w:r w:rsidR="005444D8" w:rsidRPr="004F65DF">
        <w:rPr>
          <w:rFonts w:ascii="Times New Roman" w:hAnsi="Times New Roman" w:cs="Times New Roman"/>
          <w:szCs w:val="22"/>
        </w:rPr>
        <w:t xml:space="preserve"> la classe de Chiara </w:t>
      </w:r>
      <w:proofErr w:type="spellStart"/>
      <w:r w:rsidR="005444D8" w:rsidRPr="004F65DF">
        <w:rPr>
          <w:rFonts w:ascii="Times New Roman" w:hAnsi="Times New Roman" w:cs="Times New Roman"/>
          <w:szCs w:val="22"/>
        </w:rPr>
        <w:t>Banchini</w:t>
      </w:r>
      <w:proofErr w:type="spellEnd"/>
      <w:r w:rsidRPr="004F65DF">
        <w:rPr>
          <w:rFonts w:ascii="Times New Roman" w:hAnsi="Times New Roman" w:cs="Times New Roman"/>
          <w:szCs w:val="22"/>
        </w:rPr>
        <w:t>. Elle profite</w:t>
      </w:r>
      <w:r w:rsidR="005444D8" w:rsidRPr="004F65DF">
        <w:rPr>
          <w:rFonts w:ascii="Times New Roman" w:hAnsi="Times New Roman" w:cs="Times New Roman"/>
          <w:szCs w:val="22"/>
        </w:rPr>
        <w:t xml:space="preserve"> également de l'enseignement de Christophe Coin, </w:t>
      </w:r>
      <w:proofErr w:type="spellStart"/>
      <w:r w:rsidR="005444D8" w:rsidRPr="004F65DF">
        <w:rPr>
          <w:rFonts w:ascii="Times New Roman" w:hAnsi="Times New Roman" w:cs="Times New Roman"/>
          <w:szCs w:val="22"/>
        </w:rPr>
        <w:t>Hopkinson</w:t>
      </w:r>
      <w:proofErr w:type="spellEnd"/>
      <w:r w:rsidR="005444D8" w:rsidRPr="004F65DF">
        <w:rPr>
          <w:rFonts w:ascii="Times New Roman" w:hAnsi="Times New Roman" w:cs="Times New Roman"/>
          <w:szCs w:val="22"/>
        </w:rPr>
        <w:t xml:space="preserve"> </w:t>
      </w:r>
      <w:r w:rsidR="009B02CF" w:rsidRPr="004F65DF">
        <w:rPr>
          <w:rFonts w:ascii="Times New Roman" w:hAnsi="Times New Roman" w:cs="Times New Roman"/>
          <w:szCs w:val="22"/>
        </w:rPr>
        <w:t xml:space="preserve">Smith et Pedro </w:t>
      </w:r>
      <w:proofErr w:type="spellStart"/>
      <w:r w:rsidR="009B02CF" w:rsidRPr="004F65DF">
        <w:rPr>
          <w:rFonts w:ascii="Times New Roman" w:hAnsi="Times New Roman" w:cs="Times New Roman"/>
          <w:szCs w:val="22"/>
        </w:rPr>
        <w:t>Memelsdorff</w:t>
      </w:r>
      <w:proofErr w:type="spellEnd"/>
      <w:r w:rsidR="009B02CF" w:rsidRPr="004F65DF">
        <w:rPr>
          <w:rFonts w:ascii="Times New Roman" w:hAnsi="Times New Roman" w:cs="Times New Roman"/>
          <w:szCs w:val="22"/>
        </w:rPr>
        <w:t>. En 2001, elle</w:t>
      </w:r>
      <w:r w:rsidR="005444D8" w:rsidRPr="004F65DF">
        <w:rPr>
          <w:rFonts w:ascii="Times New Roman" w:hAnsi="Times New Roman" w:cs="Times New Roman"/>
          <w:szCs w:val="22"/>
        </w:rPr>
        <w:t xml:space="preserve"> </w:t>
      </w:r>
      <w:r w:rsidRPr="004F65DF">
        <w:rPr>
          <w:rFonts w:ascii="Times New Roman" w:hAnsi="Times New Roman" w:cs="Times New Roman"/>
          <w:szCs w:val="22"/>
        </w:rPr>
        <w:t>remporte</w:t>
      </w:r>
      <w:r w:rsidR="005444D8" w:rsidRPr="004F65DF">
        <w:rPr>
          <w:rFonts w:ascii="Times New Roman" w:hAnsi="Times New Roman" w:cs="Times New Roman"/>
          <w:szCs w:val="22"/>
        </w:rPr>
        <w:t xml:space="preserve"> </w:t>
      </w:r>
      <w:r w:rsidR="009B02CF" w:rsidRPr="004F65DF">
        <w:rPr>
          <w:rFonts w:ascii="Times New Roman" w:hAnsi="Times New Roman" w:cs="Times New Roman"/>
          <w:szCs w:val="22"/>
        </w:rPr>
        <w:t>le</w:t>
      </w:r>
      <w:r w:rsidR="005444D8" w:rsidRPr="004F65DF">
        <w:rPr>
          <w:rFonts w:ascii="Times New Roman" w:hAnsi="Times New Roman" w:cs="Times New Roman"/>
          <w:szCs w:val="22"/>
        </w:rPr>
        <w:t xml:space="preserve"> Premier Prix du c</w:t>
      </w:r>
      <w:r w:rsidR="009B02CF" w:rsidRPr="004F65DF">
        <w:rPr>
          <w:rFonts w:ascii="Times New Roman" w:hAnsi="Times New Roman" w:cs="Times New Roman"/>
          <w:szCs w:val="22"/>
        </w:rPr>
        <w:t>oncours Antonio Vivaldi à Turin.</w:t>
      </w:r>
    </w:p>
    <w:p w14:paraId="37CC339F" w14:textId="77777777" w:rsidR="005444D8" w:rsidRPr="004F65DF" w:rsidRDefault="005444D8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A966AD5" w14:textId="4D19B637" w:rsidR="00AD0A6E" w:rsidRDefault="00C013CD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Depuis,</w:t>
      </w:r>
      <w:r w:rsidR="0031696C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Amandine Beyer donne</w:t>
      </w:r>
      <w:r w:rsidR="00381938" w:rsidRPr="004F65DF">
        <w:rPr>
          <w:rFonts w:ascii="Times New Roman" w:hAnsi="Times New Roman" w:cs="Times New Roman"/>
          <w:szCs w:val="22"/>
        </w:rPr>
        <w:t xml:space="preserve"> des concerts</w:t>
      </w:r>
      <w:r w:rsidR="005444D8" w:rsidRPr="004F65DF">
        <w:rPr>
          <w:rFonts w:ascii="Times New Roman" w:hAnsi="Times New Roman" w:cs="Times New Roman"/>
          <w:szCs w:val="22"/>
        </w:rPr>
        <w:t xml:space="preserve"> dans le monde entier</w:t>
      </w:r>
      <w:r w:rsidR="004F65DF">
        <w:rPr>
          <w:rFonts w:ascii="Times New Roman" w:hAnsi="Times New Roman" w:cs="Times New Roman"/>
          <w:szCs w:val="22"/>
        </w:rPr>
        <w:t xml:space="preserve">, </w:t>
      </w:r>
      <w:r w:rsidR="00381938" w:rsidRPr="004F65DF">
        <w:rPr>
          <w:rFonts w:ascii="Times New Roman" w:hAnsi="Times New Roman" w:cs="Times New Roman"/>
          <w:szCs w:val="22"/>
        </w:rPr>
        <w:t xml:space="preserve">comme soliste et </w:t>
      </w:r>
      <w:proofErr w:type="spellStart"/>
      <w:r w:rsidR="00381938" w:rsidRPr="004F65DF">
        <w:rPr>
          <w:rFonts w:ascii="Times New Roman" w:hAnsi="Times New Roman" w:cs="Times New Roman"/>
          <w:szCs w:val="22"/>
        </w:rPr>
        <w:t>Konzertmeister</w:t>
      </w:r>
      <w:proofErr w:type="spellEnd"/>
      <w:r w:rsidR="004F65DF">
        <w:rPr>
          <w:rFonts w:ascii="Times New Roman" w:hAnsi="Times New Roman" w:cs="Times New Roman"/>
          <w:szCs w:val="22"/>
        </w:rPr>
        <w:t xml:space="preserve">, mais aussi avec son </w:t>
      </w:r>
      <w:r w:rsidR="004E635E">
        <w:rPr>
          <w:rFonts w:ascii="Times New Roman" w:hAnsi="Times New Roman" w:cs="Times New Roman"/>
          <w:szCs w:val="22"/>
        </w:rPr>
        <w:t xml:space="preserve">propre </w:t>
      </w:r>
      <w:r w:rsidR="004F65DF">
        <w:rPr>
          <w:rFonts w:ascii="Times New Roman" w:hAnsi="Times New Roman" w:cs="Times New Roman"/>
          <w:szCs w:val="22"/>
        </w:rPr>
        <w:t>ensemble</w:t>
      </w:r>
      <w:r>
        <w:rPr>
          <w:rFonts w:ascii="Times New Roman" w:hAnsi="Times New Roman" w:cs="Times New Roman"/>
          <w:szCs w:val="22"/>
        </w:rPr>
        <w:t xml:space="preserve"> Gli Incogniti</w:t>
      </w:r>
      <w:r w:rsidR="004F65DF">
        <w:rPr>
          <w:rFonts w:ascii="Times New Roman" w:hAnsi="Times New Roman" w:cs="Times New Roman"/>
          <w:szCs w:val="22"/>
        </w:rPr>
        <w:t xml:space="preserve"> qu’elle fonde en 2006.</w:t>
      </w:r>
      <w:r w:rsidR="004E635E">
        <w:rPr>
          <w:rFonts w:ascii="Times New Roman" w:hAnsi="Times New Roman" w:cs="Times New Roman"/>
          <w:szCs w:val="22"/>
        </w:rPr>
        <w:t xml:space="preserve"> Dans un esprit de liberté, de plaisir et de partage, ils abordent le</w:t>
      </w:r>
      <w:r w:rsidR="004F4B5F">
        <w:rPr>
          <w:rFonts w:ascii="Times New Roman" w:hAnsi="Times New Roman" w:cs="Times New Roman"/>
          <w:szCs w:val="22"/>
        </w:rPr>
        <w:t>s</w:t>
      </w:r>
      <w:r w:rsidR="004E635E">
        <w:rPr>
          <w:rFonts w:ascii="Times New Roman" w:hAnsi="Times New Roman" w:cs="Times New Roman"/>
          <w:szCs w:val="22"/>
        </w:rPr>
        <w:t xml:space="preserve"> répertoire</w:t>
      </w:r>
      <w:r w:rsidR="004F4B5F">
        <w:rPr>
          <w:rFonts w:ascii="Times New Roman" w:hAnsi="Times New Roman" w:cs="Times New Roman"/>
          <w:szCs w:val="22"/>
        </w:rPr>
        <w:t>s</w:t>
      </w:r>
      <w:r w:rsidR="004E635E" w:rsidRPr="004E635E">
        <w:rPr>
          <w:rFonts w:ascii="Times New Roman" w:hAnsi="Times New Roman" w:cs="Times New Roman"/>
          <w:szCs w:val="22"/>
        </w:rPr>
        <w:t xml:space="preserve"> </w:t>
      </w:r>
      <w:r w:rsidR="004E635E">
        <w:rPr>
          <w:rFonts w:ascii="Times New Roman" w:hAnsi="Times New Roman" w:cs="Times New Roman"/>
          <w:szCs w:val="22"/>
        </w:rPr>
        <w:t>baroque</w:t>
      </w:r>
      <w:r w:rsidR="004F4B5F">
        <w:rPr>
          <w:rFonts w:ascii="Times New Roman" w:hAnsi="Times New Roman" w:cs="Times New Roman"/>
          <w:szCs w:val="22"/>
        </w:rPr>
        <w:t>s et classiques</w:t>
      </w:r>
      <w:r w:rsidR="004E635E" w:rsidRPr="004F65DF">
        <w:rPr>
          <w:rFonts w:ascii="Times New Roman" w:hAnsi="Times New Roman" w:cs="Times New Roman"/>
          <w:szCs w:val="22"/>
        </w:rPr>
        <w:t xml:space="preserve"> </w:t>
      </w:r>
      <w:r w:rsidR="004E635E">
        <w:rPr>
          <w:rFonts w:ascii="Times New Roman" w:hAnsi="Times New Roman" w:cs="Times New Roman"/>
          <w:szCs w:val="22"/>
        </w:rPr>
        <w:t>(</w:t>
      </w:r>
      <w:r w:rsidR="004E635E" w:rsidRPr="004F65DF">
        <w:rPr>
          <w:rFonts w:ascii="Times New Roman" w:hAnsi="Times New Roman" w:cs="Times New Roman"/>
          <w:szCs w:val="22"/>
        </w:rPr>
        <w:t>Bach, Vivaldi, Couperin</w:t>
      </w:r>
      <w:r w:rsidR="004F4B5F">
        <w:rPr>
          <w:rFonts w:ascii="Times New Roman" w:hAnsi="Times New Roman" w:cs="Times New Roman"/>
          <w:szCs w:val="22"/>
        </w:rPr>
        <w:t>, Haydn, Mozart</w:t>
      </w:r>
      <w:r w:rsidR="004E635E" w:rsidRPr="004F65DF">
        <w:rPr>
          <w:rFonts w:ascii="Times New Roman" w:hAnsi="Times New Roman" w:cs="Times New Roman"/>
          <w:szCs w:val="22"/>
        </w:rPr>
        <w:t>...</w:t>
      </w:r>
      <w:r w:rsidR="004E635E">
        <w:rPr>
          <w:rFonts w:ascii="Times New Roman" w:hAnsi="Times New Roman" w:cs="Times New Roman"/>
          <w:szCs w:val="22"/>
        </w:rPr>
        <w:t>)</w:t>
      </w:r>
      <w:r w:rsidR="004F4B5F">
        <w:rPr>
          <w:rFonts w:ascii="Times New Roman" w:hAnsi="Times New Roman" w:cs="Times New Roman"/>
          <w:szCs w:val="22"/>
        </w:rPr>
        <w:t>.</w:t>
      </w:r>
    </w:p>
    <w:p w14:paraId="5D4FEB07" w14:textId="77777777" w:rsidR="00C013CD" w:rsidRPr="004F65DF" w:rsidRDefault="00C013CD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2FE5211F" w14:textId="10FF054F" w:rsidR="005444D8" w:rsidRPr="004F65DF" w:rsidRDefault="005444D8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4F65DF">
        <w:rPr>
          <w:rFonts w:ascii="Times New Roman" w:hAnsi="Times New Roman" w:cs="Times New Roman"/>
          <w:szCs w:val="22"/>
        </w:rPr>
        <w:t>En parallèle</w:t>
      </w:r>
      <w:r w:rsidR="00381938" w:rsidRPr="004F65DF">
        <w:rPr>
          <w:rFonts w:ascii="Times New Roman" w:hAnsi="Times New Roman" w:cs="Times New Roman"/>
          <w:szCs w:val="22"/>
        </w:rPr>
        <w:t>,</w:t>
      </w:r>
      <w:r w:rsidRPr="004F65DF">
        <w:rPr>
          <w:rFonts w:ascii="Times New Roman" w:hAnsi="Times New Roman" w:cs="Times New Roman"/>
          <w:szCs w:val="22"/>
        </w:rPr>
        <w:t xml:space="preserve"> </w:t>
      </w:r>
      <w:r w:rsidR="00CE78DE" w:rsidRPr="004F65DF">
        <w:rPr>
          <w:rFonts w:ascii="Times New Roman" w:hAnsi="Times New Roman" w:cs="Times New Roman"/>
          <w:szCs w:val="22"/>
        </w:rPr>
        <w:t>Amandine Beyer</w:t>
      </w:r>
      <w:r w:rsidRPr="004F65DF">
        <w:rPr>
          <w:rFonts w:ascii="Times New Roman" w:hAnsi="Times New Roman" w:cs="Times New Roman"/>
          <w:szCs w:val="22"/>
        </w:rPr>
        <w:t xml:space="preserve"> s’adonne à la musique de chambre avec des partenaires tels que Pierre Hantaï, Kristian </w:t>
      </w:r>
      <w:proofErr w:type="spellStart"/>
      <w:r w:rsidRPr="004F65DF">
        <w:rPr>
          <w:rFonts w:ascii="Times New Roman" w:hAnsi="Times New Roman" w:cs="Times New Roman"/>
          <w:szCs w:val="22"/>
        </w:rPr>
        <w:t>Bezuidenhout</w:t>
      </w:r>
      <w:proofErr w:type="spellEnd"/>
      <w:r w:rsidR="00AD0A6E" w:rsidRPr="004F65DF">
        <w:rPr>
          <w:rFonts w:ascii="Times New Roman" w:hAnsi="Times New Roman" w:cs="Times New Roman"/>
          <w:szCs w:val="22"/>
        </w:rPr>
        <w:t xml:space="preserve">, </w:t>
      </w:r>
      <w:r w:rsidR="00C013CD">
        <w:rPr>
          <w:rFonts w:ascii="Times New Roman" w:hAnsi="Times New Roman" w:cs="Times New Roman"/>
          <w:szCs w:val="22"/>
        </w:rPr>
        <w:t xml:space="preserve">Andreas </w:t>
      </w:r>
      <w:proofErr w:type="spellStart"/>
      <w:r w:rsidR="00C013CD">
        <w:rPr>
          <w:rFonts w:ascii="Times New Roman" w:hAnsi="Times New Roman" w:cs="Times New Roman"/>
          <w:szCs w:val="22"/>
        </w:rPr>
        <w:t>Staier</w:t>
      </w:r>
      <w:proofErr w:type="spellEnd"/>
      <w:r w:rsidRPr="004F65DF">
        <w:rPr>
          <w:rFonts w:ascii="Times New Roman" w:hAnsi="Times New Roman" w:cs="Times New Roman"/>
          <w:szCs w:val="22"/>
        </w:rPr>
        <w:t xml:space="preserve">, </w:t>
      </w:r>
      <w:r w:rsidR="00806A8D">
        <w:rPr>
          <w:rFonts w:ascii="Times New Roman" w:hAnsi="Times New Roman" w:cs="Times New Roman"/>
          <w:szCs w:val="22"/>
        </w:rPr>
        <w:t xml:space="preserve">Giuliano </w:t>
      </w:r>
      <w:proofErr w:type="spellStart"/>
      <w:r w:rsidR="00806A8D">
        <w:rPr>
          <w:rFonts w:ascii="Times New Roman" w:hAnsi="Times New Roman" w:cs="Times New Roman"/>
          <w:szCs w:val="22"/>
        </w:rPr>
        <w:t>Carmignola</w:t>
      </w:r>
      <w:proofErr w:type="spellEnd"/>
      <w:r w:rsidR="00806A8D">
        <w:rPr>
          <w:rFonts w:ascii="Times New Roman" w:hAnsi="Times New Roman" w:cs="Times New Roman"/>
          <w:szCs w:val="22"/>
        </w:rPr>
        <w:t xml:space="preserve">, </w:t>
      </w:r>
      <w:r w:rsidRPr="004F65DF">
        <w:rPr>
          <w:rFonts w:ascii="Times New Roman" w:hAnsi="Times New Roman" w:cs="Times New Roman"/>
          <w:szCs w:val="22"/>
        </w:rPr>
        <w:t>allant du baroque au romanti</w:t>
      </w:r>
      <w:r w:rsidR="004E635E">
        <w:rPr>
          <w:rFonts w:ascii="Times New Roman" w:hAnsi="Times New Roman" w:cs="Times New Roman"/>
          <w:szCs w:val="22"/>
        </w:rPr>
        <w:t>s</w:t>
      </w:r>
      <w:r w:rsidR="004F4B5F">
        <w:rPr>
          <w:rFonts w:ascii="Times New Roman" w:hAnsi="Times New Roman" w:cs="Times New Roman"/>
          <w:szCs w:val="22"/>
        </w:rPr>
        <w:t>me</w:t>
      </w:r>
      <w:r w:rsidRPr="004F65DF">
        <w:rPr>
          <w:rFonts w:ascii="Times New Roman" w:hAnsi="Times New Roman" w:cs="Times New Roman"/>
          <w:szCs w:val="22"/>
        </w:rPr>
        <w:t>.</w:t>
      </w:r>
      <w:r w:rsidR="00381938" w:rsidRPr="004F65DF">
        <w:rPr>
          <w:rFonts w:ascii="Times New Roman" w:hAnsi="Times New Roman" w:cs="Times New Roman"/>
          <w:szCs w:val="22"/>
        </w:rPr>
        <w:t xml:space="preserve"> En 2015, elle crée le </w:t>
      </w:r>
      <w:proofErr w:type="spellStart"/>
      <w:r w:rsidR="00381938" w:rsidRPr="004F65DF">
        <w:rPr>
          <w:rFonts w:ascii="Times New Roman" w:hAnsi="Times New Roman" w:cs="Times New Roman"/>
          <w:szCs w:val="22"/>
        </w:rPr>
        <w:t>Kitgut</w:t>
      </w:r>
      <w:proofErr w:type="spellEnd"/>
      <w:r w:rsidR="00381938" w:rsidRPr="004F65DF">
        <w:rPr>
          <w:rFonts w:ascii="Times New Roman" w:hAnsi="Times New Roman" w:cs="Times New Roman"/>
          <w:szCs w:val="22"/>
        </w:rPr>
        <w:t xml:space="preserve"> Quartet, quatuor à cordes sur instrument</w:t>
      </w:r>
      <w:r w:rsidR="00AD0A6E" w:rsidRPr="004F65DF">
        <w:rPr>
          <w:rFonts w:ascii="Times New Roman" w:hAnsi="Times New Roman" w:cs="Times New Roman"/>
          <w:szCs w:val="22"/>
        </w:rPr>
        <w:t>s</w:t>
      </w:r>
      <w:r w:rsidR="00381938" w:rsidRPr="004F65DF">
        <w:rPr>
          <w:rFonts w:ascii="Times New Roman" w:hAnsi="Times New Roman" w:cs="Times New Roman"/>
          <w:szCs w:val="22"/>
        </w:rPr>
        <w:t xml:space="preserve"> d'époque. </w:t>
      </w:r>
    </w:p>
    <w:p w14:paraId="04346B3F" w14:textId="1C436B73" w:rsidR="005444D8" w:rsidRDefault="005444D8" w:rsidP="001E4ED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3945A51F" w14:textId="63BD6A3D" w:rsidR="005444D8" w:rsidRDefault="004E635E" w:rsidP="004E635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La discographie d’</w:t>
      </w:r>
      <w:r w:rsidR="005444D8" w:rsidRPr="004F65DF">
        <w:rPr>
          <w:rFonts w:ascii="Times New Roman" w:hAnsi="Times New Roman" w:cs="Times New Roman"/>
          <w:szCs w:val="22"/>
        </w:rPr>
        <w:t>Amandine Beyer</w:t>
      </w:r>
      <w:r>
        <w:rPr>
          <w:rFonts w:ascii="Times New Roman" w:hAnsi="Times New Roman" w:cs="Times New Roman"/>
          <w:szCs w:val="22"/>
        </w:rPr>
        <w:t xml:space="preserve">, en soliste ou avec Gli Incogniti, </w:t>
      </w:r>
      <w:r w:rsidRPr="004F65DF">
        <w:rPr>
          <w:rFonts w:ascii="Times New Roman" w:hAnsi="Times New Roman" w:cs="Times New Roman"/>
          <w:szCs w:val="22"/>
        </w:rPr>
        <w:t xml:space="preserve">est saluée à l’unanimité par la critique et récompensée par les </w:t>
      </w:r>
      <w:r w:rsidR="00CE78DE">
        <w:rPr>
          <w:rFonts w:ascii="Times New Roman" w:hAnsi="Times New Roman" w:cs="Times New Roman"/>
          <w:szCs w:val="22"/>
        </w:rPr>
        <w:t>plus hautes</w:t>
      </w:r>
      <w:r w:rsidRPr="004F65DF">
        <w:rPr>
          <w:rFonts w:ascii="Times New Roman" w:hAnsi="Times New Roman" w:cs="Times New Roman"/>
          <w:szCs w:val="22"/>
        </w:rPr>
        <w:t xml:space="preserve"> distinctions (Diapason d’Or, Choc de </w:t>
      </w:r>
      <w:proofErr w:type="gramStart"/>
      <w:r w:rsidRPr="004F65DF">
        <w:rPr>
          <w:rFonts w:ascii="Times New Roman" w:hAnsi="Times New Roman" w:cs="Times New Roman"/>
          <w:szCs w:val="22"/>
        </w:rPr>
        <w:t>l’année</w:t>
      </w:r>
      <w:proofErr w:type="gramEnd"/>
      <w:r w:rsidRPr="004F65DF">
        <w:rPr>
          <w:rFonts w:ascii="Times New Roman" w:hAnsi="Times New Roman" w:cs="Times New Roman"/>
          <w:szCs w:val="22"/>
        </w:rPr>
        <w:t xml:space="preserve">, Gramophone </w:t>
      </w:r>
      <w:proofErr w:type="spellStart"/>
      <w:r w:rsidRPr="004F65DF">
        <w:rPr>
          <w:rFonts w:ascii="Times New Roman" w:hAnsi="Times New Roman" w:cs="Times New Roman"/>
          <w:szCs w:val="22"/>
        </w:rPr>
        <w:t>Editor's</w:t>
      </w:r>
      <w:proofErr w:type="spellEnd"/>
      <w:r w:rsidRPr="004F65DF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4F65DF">
        <w:rPr>
          <w:rFonts w:ascii="Times New Roman" w:hAnsi="Times New Roman" w:cs="Times New Roman"/>
          <w:szCs w:val="22"/>
        </w:rPr>
        <w:t>Choice</w:t>
      </w:r>
      <w:proofErr w:type="spellEnd"/>
      <w:r w:rsidRPr="004F65DF">
        <w:rPr>
          <w:rFonts w:ascii="Times New Roman" w:hAnsi="Times New Roman" w:cs="Times New Roman"/>
          <w:szCs w:val="22"/>
        </w:rPr>
        <w:t xml:space="preserve">, </w:t>
      </w:r>
      <w:proofErr w:type="spellStart"/>
      <w:r w:rsidR="00CE78DE">
        <w:rPr>
          <w:rFonts w:ascii="Times New Roman" w:hAnsi="Times New Roman" w:cs="Times New Roman"/>
          <w:szCs w:val="22"/>
        </w:rPr>
        <w:t>ffff</w:t>
      </w:r>
      <w:proofErr w:type="spellEnd"/>
      <w:r w:rsidRPr="004F65DF">
        <w:rPr>
          <w:rFonts w:ascii="Times New Roman" w:hAnsi="Times New Roman" w:cs="Times New Roman"/>
          <w:szCs w:val="22"/>
        </w:rPr>
        <w:t xml:space="preserve"> de Télérama)</w:t>
      </w:r>
      <w:r>
        <w:rPr>
          <w:rFonts w:ascii="Times New Roman" w:hAnsi="Times New Roman" w:cs="Times New Roman"/>
          <w:szCs w:val="22"/>
        </w:rPr>
        <w:t>.</w:t>
      </w:r>
      <w:r w:rsidRPr="004F65DF">
        <w:rPr>
          <w:rFonts w:ascii="Times New Roman" w:hAnsi="Times New Roman" w:cs="Times New Roman"/>
          <w:szCs w:val="22"/>
        </w:rPr>
        <w:t xml:space="preserve"> </w:t>
      </w:r>
    </w:p>
    <w:p w14:paraId="066D7FDD" w14:textId="77777777" w:rsidR="00C013CD" w:rsidRPr="004F65DF" w:rsidRDefault="00C013CD" w:rsidP="004E635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30774531" w14:textId="77777777" w:rsidR="00986569" w:rsidRDefault="00381938" w:rsidP="009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4F65DF">
        <w:rPr>
          <w:rFonts w:ascii="Times New Roman" w:hAnsi="Times New Roman" w:cs="Times New Roman"/>
          <w:szCs w:val="22"/>
        </w:rPr>
        <w:t xml:space="preserve">Passionnée de transmission, Amandine Beyer est professeur </w:t>
      </w:r>
      <w:r w:rsidR="00C013CD">
        <w:rPr>
          <w:rFonts w:ascii="Times New Roman" w:hAnsi="Times New Roman" w:cs="Times New Roman"/>
          <w:szCs w:val="22"/>
        </w:rPr>
        <w:t xml:space="preserve">de violon </w:t>
      </w:r>
      <w:r w:rsidRPr="004F65DF">
        <w:rPr>
          <w:rFonts w:ascii="Times New Roman" w:hAnsi="Times New Roman" w:cs="Times New Roman"/>
          <w:szCs w:val="22"/>
        </w:rPr>
        <w:t>à la Sc</w:t>
      </w:r>
      <w:r w:rsidR="00AD0A6E" w:rsidRPr="004F65DF">
        <w:rPr>
          <w:rFonts w:ascii="Times New Roman" w:hAnsi="Times New Roman" w:cs="Times New Roman"/>
          <w:szCs w:val="22"/>
        </w:rPr>
        <w:t xml:space="preserve">ola </w:t>
      </w:r>
      <w:proofErr w:type="spellStart"/>
      <w:r w:rsidR="00AD0A6E" w:rsidRPr="004F65DF">
        <w:rPr>
          <w:rFonts w:ascii="Times New Roman" w:hAnsi="Times New Roman" w:cs="Times New Roman"/>
          <w:szCs w:val="22"/>
        </w:rPr>
        <w:t>Cantorum</w:t>
      </w:r>
      <w:proofErr w:type="spellEnd"/>
      <w:r w:rsidR="00AD0A6E" w:rsidRPr="004F65DF">
        <w:rPr>
          <w:rFonts w:ascii="Times New Roman" w:hAnsi="Times New Roman" w:cs="Times New Roman"/>
          <w:szCs w:val="22"/>
        </w:rPr>
        <w:t xml:space="preserve"> de Bâle depuis 2010</w:t>
      </w:r>
      <w:r w:rsidRPr="004F65DF">
        <w:rPr>
          <w:rFonts w:ascii="Times New Roman" w:hAnsi="Times New Roman" w:cs="Times New Roman"/>
          <w:szCs w:val="22"/>
        </w:rPr>
        <w:t>.</w:t>
      </w:r>
    </w:p>
    <w:tbl>
      <w:tblPr>
        <w:tblW w:w="1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</w:tblGrid>
      <w:tr w:rsidR="00C04C73" w:rsidRPr="00986569" w14:paraId="45D4D037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E604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6B33FCEC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7367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43871561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4893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5ED3163E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9AA9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065CFE68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F71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677C516B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328E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  <w:tr w:rsidR="00C04C73" w:rsidRPr="00986569" w14:paraId="0D8A0B36" w14:textId="77777777" w:rsidTr="00C04C7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ECF3" w14:textId="77777777" w:rsidR="00C04C73" w:rsidRPr="00986569" w:rsidRDefault="00C04C73" w:rsidP="0098656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7142A26E" w14:textId="159FD9E8" w:rsidR="00A6507D" w:rsidRPr="004F65DF" w:rsidRDefault="00717C47" w:rsidP="009B0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057B2955" wp14:editId="267AEBC4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81965" cy="563880"/>
            <wp:effectExtent l="0" t="0" r="63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507D" w:rsidRPr="004F65DF" w:rsidSect="009B02CF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3E74" w14:textId="77777777" w:rsidR="00521889" w:rsidRDefault="00521889" w:rsidP="00E044AC">
      <w:r>
        <w:separator/>
      </w:r>
    </w:p>
  </w:endnote>
  <w:endnote w:type="continuationSeparator" w:id="0">
    <w:p w14:paraId="2F4F0D5A" w14:textId="77777777" w:rsidR="00521889" w:rsidRDefault="00521889" w:rsidP="00E0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18945" w14:textId="77777777" w:rsidR="00521889" w:rsidRDefault="00521889" w:rsidP="00E044AC">
      <w:r>
        <w:separator/>
      </w:r>
    </w:p>
  </w:footnote>
  <w:footnote w:type="continuationSeparator" w:id="0">
    <w:p w14:paraId="6372E6EB" w14:textId="77777777" w:rsidR="00521889" w:rsidRDefault="00521889" w:rsidP="00E04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4D8"/>
    <w:rsid w:val="001E4EDE"/>
    <w:rsid w:val="0031696C"/>
    <w:rsid w:val="00381938"/>
    <w:rsid w:val="004E635E"/>
    <w:rsid w:val="004F4B5F"/>
    <w:rsid w:val="004F65DF"/>
    <w:rsid w:val="00521889"/>
    <w:rsid w:val="005444D8"/>
    <w:rsid w:val="00717C47"/>
    <w:rsid w:val="00806A8D"/>
    <w:rsid w:val="00986569"/>
    <w:rsid w:val="009B02CF"/>
    <w:rsid w:val="00A6507D"/>
    <w:rsid w:val="00AD0A6E"/>
    <w:rsid w:val="00BE7E84"/>
    <w:rsid w:val="00C013CD"/>
    <w:rsid w:val="00C04C73"/>
    <w:rsid w:val="00CE78DE"/>
    <w:rsid w:val="00D26ABB"/>
    <w:rsid w:val="00E044AC"/>
    <w:rsid w:val="00E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3240F"/>
  <w14:defaultImageDpi w14:val="300"/>
  <w15:docId w15:val="{3FD9E032-3D1B-AD48-8D74-9F7E00BA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044AC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E044AC"/>
  </w:style>
  <w:style w:type="paragraph" w:styleId="Pieddepage">
    <w:name w:val="footer"/>
    <w:basedOn w:val="Normal"/>
    <w:link w:val="PieddepageCar"/>
    <w:uiPriority w:val="99"/>
    <w:unhideWhenUsed/>
    <w:rsid w:val="00E044A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44AC"/>
  </w:style>
  <w:style w:type="paragraph" w:styleId="Textedebulles">
    <w:name w:val="Balloon Text"/>
    <w:basedOn w:val="Normal"/>
    <w:link w:val="TextedebullesCar"/>
    <w:uiPriority w:val="99"/>
    <w:semiHidden/>
    <w:unhideWhenUsed/>
    <w:rsid w:val="00C013C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3CD"/>
    <w:rPr>
      <w:rFonts w:ascii="Lucida Grande" w:hAnsi="Lucida Grande" w:cs="Lucida Grande"/>
      <w:sz w:val="18"/>
      <w:szCs w:val="18"/>
    </w:rPr>
  </w:style>
  <w:style w:type="paragraph" w:styleId="Rvision">
    <w:name w:val="Revision"/>
    <w:hidden/>
    <w:uiPriority w:val="99"/>
    <w:semiHidden/>
    <w:rsid w:val="004F4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70FE75-D6AE-6F40-98BB-715D3E61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Clémentine Richard</dc:creator>
  <cp:keywords/>
  <dc:description/>
  <cp:lastModifiedBy>Léa Halimi</cp:lastModifiedBy>
  <cp:revision>7</cp:revision>
  <cp:lastPrinted>2022-01-06T16:55:00Z</cp:lastPrinted>
  <dcterms:created xsi:type="dcterms:W3CDTF">2019-10-11T14:09:00Z</dcterms:created>
  <dcterms:modified xsi:type="dcterms:W3CDTF">2022-05-23T15:03:00Z</dcterms:modified>
</cp:coreProperties>
</file>